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2FB7" w14:textId="1A291CF0" w:rsidR="00D179FC" w:rsidRPr="00D179FC" w:rsidRDefault="00D179FC" w:rsidP="00D179FC">
      <w:pPr>
        <w:spacing w:after="0" w:line="360" w:lineRule="auto"/>
        <w:ind w:firstLine="567"/>
        <w:jc w:val="center"/>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noProof/>
          <w:kern w:val="0"/>
          <w:sz w:val="24"/>
          <w:szCs w:val="24"/>
          <w:lang w:eastAsia="lt-LT"/>
          <w14:ligatures w14:val="none"/>
        </w:rPr>
        <w:drawing>
          <wp:inline distT="0" distB="0" distL="0" distR="0" wp14:anchorId="202611C3" wp14:editId="13A77466">
            <wp:extent cx="655320" cy="784860"/>
            <wp:effectExtent l="0" t="0" r="0" b="0"/>
            <wp:docPr id="667625284" name="Paveikslėlis 1" descr="Simb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Simbolis"/>
                    <pic:cNvPicPr>
                      <a:picLocks noChangeAspect="1" noChangeArrowheads="1"/>
                    </pic:cNvPicPr>
                  </pic:nvPicPr>
                  <pic:blipFill>
                    <a:blip r:embed="rId7">
                      <a:lum contrast="30000"/>
                      <a:extLst>
                        <a:ext uri="{28A0092B-C50C-407E-A947-70E740481C1C}">
                          <a14:useLocalDpi xmlns:a14="http://schemas.microsoft.com/office/drawing/2010/main" val="0"/>
                        </a:ext>
                      </a:extLst>
                    </a:blip>
                    <a:srcRect/>
                    <a:stretch>
                      <a:fillRect/>
                    </a:stretch>
                  </pic:blipFill>
                  <pic:spPr bwMode="auto">
                    <a:xfrm>
                      <a:off x="0" y="0"/>
                      <a:ext cx="655320" cy="784860"/>
                    </a:xfrm>
                    <a:prstGeom prst="rect">
                      <a:avLst/>
                    </a:prstGeom>
                    <a:noFill/>
                    <a:ln>
                      <a:noFill/>
                    </a:ln>
                  </pic:spPr>
                </pic:pic>
              </a:graphicData>
            </a:graphic>
          </wp:inline>
        </w:drawing>
      </w:r>
    </w:p>
    <w:p w14:paraId="3D27836E"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bookmarkStart w:id="0" w:name="institucija"/>
      <w:r w:rsidRPr="00D179FC">
        <w:rPr>
          <w:rFonts w:ascii="Times New Roman" w:eastAsia="Times New Roman" w:hAnsi="Times New Roman" w:cs="Times New Roman"/>
          <w:b/>
          <w:kern w:val="0"/>
          <w:sz w:val="24"/>
          <w:szCs w:val="24"/>
          <w:lang w:eastAsia="lt-LT"/>
          <w14:ligatures w14:val="none"/>
        </w:rPr>
        <w:t>LAZDIJŲ RAJONO SAVIVALDYBĖ</w:t>
      </w:r>
      <w:bookmarkEnd w:id="0"/>
      <w:r w:rsidRPr="00D179FC">
        <w:rPr>
          <w:rFonts w:ascii="Times New Roman" w:eastAsia="Times New Roman" w:hAnsi="Times New Roman" w:cs="Times New Roman"/>
          <w:b/>
          <w:kern w:val="0"/>
          <w:sz w:val="24"/>
          <w:szCs w:val="24"/>
          <w:lang w:eastAsia="lt-LT"/>
          <w14:ligatures w14:val="none"/>
        </w:rPr>
        <w:t>S ADMINISTRACIJOS</w:t>
      </w:r>
    </w:p>
    <w:p w14:paraId="2FE9E7DB"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r w:rsidRPr="00D179FC">
        <w:rPr>
          <w:rFonts w:ascii="Times New Roman" w:eastAsia="Times New Roman" w:hAnsi="Times New Roman" w:cs="Times New Roman"/>
          <w:b/>
          <w:kern w:val="0"/>
          <w:sz w:val="24"/>
          <w:szCs w:val="24"/>
          <w:lang w:eastAsia="lt-LT"/>
          <w14:ligatures w14:val="none"/>
        </w:rPr>
        <w:t>DIREKTORIUS</w:t>
      </w:r>
    </w:p>
    <w:p w14:paraId="3B708EAE"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p>
    <w:p w14:paraId="681E860C"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bookmarkStart w:id="1" w:name="Forma"/>
      <w:r w:rsidRPr="00D179FC">
        <w:rPr>
          <w:rFonts w:ascii="Times New Roman" w:eastAsia="Times New Roman" w:hAnsi="Times New Roman" w:cs="Times New Roman"/>
          <w:b/>
          <w:kern w:val="0"/>
          <w:sz w:val="24"/>
          <w:szCs w:val="24"/>
          <w:lang w:eastAsia="lt-LT"/>
          <w14:ligatures w14:val="none"/>
        </w:rPr>
        <w:t>ĮSAKYMAS</w:t>
      </w:r>
      <w:bookmarkEnd w:id="1"/>
    </w:p>
    <w:p w14:paraId="76095638"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bookmarkStart w:id="2" w:name="Pavadinimas"/>
      <w:r w:rsidRPr="00D179FC">
        <w:rPr>
          <w:rFonts w:ascii="Times New Roman" w:eastAsia="Times New Roman" w:hAnsi="Times New Roman" w:cs="Times New Roman"/>
          <w:b/>
          <w:kern w:val="0"/>
          <w:sz w:val="24"/>
          <w:szCs w:val="24"/>
          <w:lang w:eastAsia="lt-LT"/>
          <w14:ligatures w14:val="none"/>
        </w:rPr>
        <w:t>DĖL LAZDIJŲ RAJONO SAVIVALDYBĖS MENO KOLEKTYVŲ IR JŲ VYKDOMŲ KULTŪRINIŲ VEIKLŲ FINANSAVIMO</w:t>
      </w:r>
      <w:r w:rsidRPr="00D179FC">
        <w:rPr>
          <w:rFonts w:ascii="Times New Roman" w:eastAsia="Times New Roman" w:hAnsi="Times New Roman" w:cs="Times New Roman"/>
          <w:b/>
          <w:bCs/>
          <w:kern w:val="0"/>
          <w:sz w:val="24"/>
          <w:szCs w:val="24"/>
          <w:lang w:eastAsia="lt-LT"/>
          <w14:ligatures w14:val="none"/>
        </w:rPr>
        <w:t xml:space="preserve"> KONKURSO </w:t>
      </w:r>
      <w:r w:rsidRPr="00D179FC">
        <w:rPr>
          <w:rFonts w:ascii="Times New Roman" w:eastAsia="Times New Roman" w:hAnsi="Times New Roman" w:cs="Times New Roman"/>
          <w:b/>
          <w:kern w:val="0"/>
          <w:sz w:val="24"/>
          <w:szCs w:val="24"/>
          <w:lang w:eastAsia="lt-LT"/>
          <w14:ligatures w14:val="none"/>
        </w:rPr>
        <w:t>TVARKOS APRAŠO PATVIRTINIMO</w:t>
      </w:r>
    </w:p>
    <w:bookmarkEnd w:id="2"/>
    <w:p w14:paraId="5F3D96B5" w14:textId="77777777" w:rsidR="00D179FC" w:rsidRPr="00D179FC" w:rsidRDefault="00D179FC" w:rsidP="00D179FC">
      <w:pPr>
        <w:spacing w:after="0" w:line="360" w:lineRule="auto"/>
        <w:ind w:firstLine="567"/>
        <w:jc w:val="center"/>
        <w:rPr>
          <w:rFonts w:ascii="Times New Roman" w:eastAsia="Times New Roman" w:hAnsi="Times New Roman" w:cs="Times New Roman"/>
          <w:b/>
          <w:kern w:val="0"/>
          <w:sz w:val="24"/>
          <w:szCs w:val="24"/>
          <w:lang w:eastAsia="lt-LT"/>
          <w14:ligatures w14:val="none"/>
        </w:rPr>
      </w:pPr>
    </w:p>
    <w:p w14:paraId="58CB7B0A" w14:textId="77777777" w:rsidR="00D179FC" w:rsidRPr="00D179FC" w:rsidRDefault="00D179FC" w:rsidP="00D179FC">
      <w:pPr>
        <w:spacing w:after="0" w:line="240" w:lineRule="auto"/>
        <w:ind w:firstLine="567"/>
        <w:jc w:val="center"/>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2024 m. balandžio 3 d. Nr.</w:t>
      </w:r>
      <w:bookmarkStart w:id="3" w:name="Nr"/>
      <w:r w:rsidRPr="00D179FC">
        <w:rPr>
          <w:rFonts w:ascii="Times New Roman" w:eastAsia="Times New Roman" w:hAnsi="Times New Roman" w:cs="Times New Roman"/>
          <w:kern w:val="0"/>
          <w:sz w:val="24"/>
          <w:szCs w:val="24"/>
          <w:lang w:eastAsia="lt-LT"/>
          <w14:ligatures w14:val="none"/>
        </w:rPr>
        <w:t xml:space="preserve"> 10V-214</w:t>
      </w:r>
    </w:p>
    <w:bookmarkEnd w:id="3"/>
    <w:p w14:paraId="113C0DF2" w14:textId="77777777" w:rsidR="00D179FC" w:rsidRPr="00D179FC" w:rsidRDefault="00D179FC" w:rsidP="00D179FC">
      <w:pPr>
        <w:spacing w:after="0" w:line="240" w:lineRule="auto"/>
        <w:ind w:firstLine="567"/>
        <w:jc w:val="center"/>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Lazdijai</w:t>
      </w:r>
    </w:p>
    <w:p w14:paraId="47EFB230" w14:textId="77777777" w:rsidR="00D179FC" w:rsidRPr="00D179FC" w:rsidRDefault="00D179FC" w:rsidP="00D179FC">
      <w:pPr>
        <w:spacing w:after="0" w:line="360" w:lineRule="auto"/>
        <w:ind w:firstLine="567"/>
        <w:jc w:val="center"/>
        <w:rPr>
          <w:rFonts w:ascii="Times New Roman" w:eastAsia="Times New Roman" w:hAnsi="Times New Roman" w:cs="Times New Roman"/>
          <w:kern w:val="0"/>
          <w:sz w:val="24"/>
          <w:szCs w:val="24"/>
          <w:lang w:eastAsia="lt-LT"/>
          <w14:ligatures w14:val="none"/>
        </w:rPr>
      </w:pPr>
    </w:p>
    <w:p w14:paraId="5193BAE5" w14:textId="77777777" w:rsidR="00D179FC" w:rsidRPr="00D179FC" w:rsidRDefault="00D179FC" w:rsidP="00D179FC">
      <w:pPr>
        <w:tabs>
          <w:tab w:val="left" w:pos="709"/>
        </w:tabs>
        <w:spacing w:after="0" w:line="360" w:lineRule="auto"/>
        <w:ind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 xml:space="preserve">Vadovaudamasi Lietuvos Respublikos vietos savivaldos įstatymo 34 straipsnio 6 dalies 2 punktu ir vykdydama Lazdijų rajono savivaldybės 2024–2026 metų strateginio veiklos plano, patvirtinto Lazdijų rajono savivaldybės tarybos 2024 m. vasario 15 d. sprendimu </w:t>
      </w:r>
      <w:bookmarkStart w:id="4" w:name="n_0"/>
      <w:r w:rsidRPr="00D179FC">
        <w:rPr>
          <w:rFonts w:ascii="Times New Roman" w:eastAsia="Times New Roman" w:hAnsi="Times New Roman" w:cs="Times New Roman"/>
          <w:kern w:val="0"/>
          <w:sz w:val="24"/>
          <w:szCs w:val="24"/>
          <w:lang w:eastAsia="lt-LT"/>
          <w14:ligatures w14:val="none"/>
        </w:rPr>
        <w:t>Nr. 5TS-279</w:t>
      </w:r>
      <w:bookmarkEnd w:id="4"/>
      <w:r w:rsidRPr="00D179FC">
        <w:rPr>
          <w:rFonts w:ascii="Times New Roman" w:eastAsia="Times New Roman" w:hAnsi="Times New Roman" w:cs="Times New Roman"/>
          <w:kern w:val="0"/>
          <w:sz w:val="24"/>
          <w:szCs w:val="24"/>
          <w:lang w:eastAsia="lt-LT"/>
          <w14:ligatures w14:val="none"/>
        </w:rPr>
        <w:t xml:space="preserve"> „Dėl Lazdijų rajono savivaldybės 2024–2026 metų strateginio veiklos plano patvirtinimo“, Kultūros ir turizmo plėtros programos 05-01-01 (TP) uždavinio „Užtikrinti bendruomenės poreikius atitinkančią kultūros įstaigų veiklą ir renginių įvairovę</w:t>
      </w:r>
      <w:r w:rsidRPr="00D179FC">
        <w:rPr>
          <w:rFonts w:ascii="Times New Roman" w:eastAsia="Times New Roman" w:hAnsi="Times New Roman" w:cs="Times New Roman" w:hint="eastAsia"/>
          <w:kern w:val="0"/>
          <w:sz w:val="24"/>
          <w:szCs w:val="24"/>
          <w:lang w:eastAsia="lt-LT"/>
          <w14:ligatures w14:val="none"/>
        </w:rPr>
        <w:t>“</w:t>
      </w:r>
      <w:r w:rsidRPr="00D179FC">
        <w:rPr>
          <w:rFonts w:ascii="Times New Roman" w:eastAsia="Times New Roman" w:hAnsi="Times New Roman" w:cs="Times New Roman"/>
          <w:kern w:val="0"/>
          <w:sz w:val="24"/>
          <w:szCs w:val="24"/>
          <w:lang w:eastAsia="lt-LT"/>
          <w14:ligatures w14:val="none"/>
        </w:rPr>
        <w:t xml:space="preserve"> 05-01-01-05 (P) priemonę „Meno kolektyvų ir jų vykdomų kultūrinių veiklų finansavimas“:</w:t>
      </w:r>
    </w:p>
    <w:p w14:paraId="2B75CCC4" w14:textId="77777777" w:rsidR="00D179FC" w:rsidRPr="00D179FC" w:rsidRDefault="00D179FC" w:rsidP="00D179FC">
      <w:pPr>
        <w:numPr>
          <w:ilvl w:val="0"/>
          <w:numId w:val="4"/>
        </w:numPr>
        <w:tabs>
          <w:tab w:val="left" w:pos="993"/>
        </w:tab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T v i r t i n u Lazdijų rajono savivaldybės meno kolektyvų ir jų vykdomų kultūrinių veiklų finansavimo konkurso tvarkos aprašą (pridedama).</w:t>
      </w:r>
    </w:p>
    <w:p w14:paraId="613D526B" w14:textId="77777777" w:rsidR="00D179FC" w:rsidRPr="00D179FC" w:rsidRDefault="00D179FC" w:rsidP="00D179FC">
      <w:pPr>
        <w:numPr>
          <w:ilvl w:val="0"/>
          <w:numId w:val="4"/>
        </w:numPr>
        <w:tabs>
          <w:tab w:val="left" w:pos="993"/>
        </w:tab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 xml:space="preserve">P r i p a ž į s t u netekusiu galios Lazdijų rajono savivaldybės administracijos direktoriaus 2020 m. liepos 1 d. įsakymą </w:t>
      </w:r>
      <w:bookmarkStart w:id="5" w:name="n_1"/>
      <w:r w:rsidRPr="00D179FC">
        <w:rPr>
          <w:rFonts w:ascii="Times New Roman" w:eastAsia="Times New Roman" w:hAnsi="Times New Roman" w:cs="Times New Roman"/>
          <w:kern w:val="0"/>
          <w:sz w:val="24"/>
          <w:szCs w:val="24"/>
          <w:lang w:eastAsia="lt-LT"/>
          <w14:ligatures w14:val="none"/>
        </w:rPr>
        <w:t>Nr. 10V-514</w:t>
      </w:r>
      <w:bookmarkEnd w:id="5"/>
      <w:r w:rsidRPr="00D179FC">
        <w:rPr>
          <w:rFonts w:ascii="Times New Roman" w:eastAsia="Times New Roman" w:hAnsi="Times New Roman" w:cs="Times New Roman"/>
          <w:kern w:val="0"/>
          <w:sz w:val="24"/>
          <w:szCs w:val="24"/>
          <w:lang w:eastAsia="lt-LT"/>
          <w14:ligatures w14:val="none"/>
        </w:rPr>
        <w:t xml:space="preserve"> „Dėl Lazdijų rajono savivaldybės meno kolektyvų ir su meno kolektyvų veikla susijusių kultūrinių projektų finansavimo konkurso tvarkos aprašo patvirtinimo“.</w:t>
      </w:r>
    </w:p>
    <w:p w14:paraId="088FBD33" w14:textId="77777777" w:rsidR="00D179FC" w:rsidRPr="00D179FC" w:rsidRDefault="00D179FC" w:rsidP="00D179FC">
      <w:pPr>
        <w:spacing w:after="0" w:line="360" w:lineRule="auto"/>
        <w:ind w:firstLine="567"/>
        <w:rPr>
          <w:rFonts w:ascii="Times New Roman" w:eastAsia="Times New Roman" w:hAnsi="Times New Roman" w:cs="Times New Roman"/>
          <w:kern w:val="0"/>
          <w:sz w:val="24"/>
          <w:szCs w:val="24"/>
          <w:lang w:eastAsia="lt-LT"/>
          <w14:ligatures w14:val="none"/>
        </w:rPr>
      </w:pPr>
    </w:p>
    <w:p w14:paraId="0D59F757" w14:textId="77777777" w:rsidR="00D179FC" w:rsidRPr="00D179FC" w:rsidRDefault="00D179FC" w:rsidP="00D179FC">
      <w:pPr>
        <w:tabs>
          <w:tab w:val="right" w:pos="9638"/>
        </w:tabs>
        <w:spacing w:after="0" w:line="360" w:lineRule="auto"/>
        <w:ind w:firstLine="567"/>
        <w:rPr>
          <w:rFonts w:ascii="Times New Roman" w:eastAsia="Times New Roman" w:hAnsi="Times New Roman" w:cs="Times New Roman"/>
          <w:kern w:val="0"/>
          <w:sz w:val="24"/>
          <w:szCs w:val="24"/>
          <w:lang w:eastAsia="lt-LT"/>
          <w14:ligatures w14:val="none"/>
        </w:rPr>
      </w:pPr>
    </w:p>
    <w:p w14:paraId="4F7285B8" w14:textId="77777777" w:rsidR="00D179FC" w:rsidRPr="00D179FC" w:rsidRDefault="00D179FC" w:rsidP="00D179FC">
      <w:pPr>
        <w:tabs>
          <w:tab w:val="right" w:pos="9638"/>
        </w:tabs>
        <w:spacing w:after="0" w:line="360" w:lineRule="auto"/>
        <w:ind w:firstLine="567"/>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Administracijos direktorė</w:t>
      </w:r>
      <w:r w:rsidRPr="00D179FC">
        <w:rPr>
          <w:rFonts w:ascii="Times New Roman" w:eastAsia="Times New Roman" w:hAnsi="Times New Roman" w:cs="Times New Roman"/>
          <w:kern w:val="0"/>
          <w:sz w:val="24"/>
          <w:szCs w:val="24"/>
          <w:lang w:eastAsia="lt-LT"/>
          <w14:ligatures w14:val="none"/>
        </w:rPr>
        <w:tab/>
        <w:t>Šarūnė Dumbliauskienė</w:t>
      </w:r>
    </w:p>
    <w:p w14:paraId="7780B7C3" w14:textId="77777777" w:rsidR="00D179FC" w:rsidRPr="00D179FC" w:rsidRDefault="00D179FC" w:rsidP="00D179FC">
      <w:pPr>
        <w:tabs>
          <w:tab w:val="right" w:pos="9638"/>
        </w:tabs>
        <w:spacing w:after="0" w:line="360" w:lineRule="auto"/>
        <w:ind w:firstLine="567"/>
        <w:jc w:val="center"/>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______________</w:t>
      </w:r>
    </w:p>
    <w:p w14:paraId="20169E77" w14:textId="77777777" w:rsidR="00D179FC" w:rsidRPr="00D179FC" w:rsidRDefault="00D179FC" w:rsidP="00D179FC">
      <w:pPr>
        <w:tabs>
          <w:tab w:val="right" w:pos="9638"/>
        </w:tabs>
        <w:spacing w:after="0" w:line="360" w:lineRule="auto"/>
        <w:ind w:firstLine="567"/>
        <w:jc w:val="center"/>
        <w:rPr>
          <w:rFonts w:ascii="Times New Roman" w:eastAsia="Times New Roman" w:hAnsi="Times New Roman" w:cs="Times New Roman"/>
          <w:kern w:val="0"/>
          <w:sz w:val="24"/>
          <w:szCs w:val="24"/>
          <w:lang w:eastAsia="lt-LT"/>
          <w14:ligatures w14:val="none"/>
        </w:rPr>
      </w:pPr>
    </w:p>
    <w:p w14:paraId="1ECA00FE" w14:textId="77777777" w:rsidR="00D179FC" w:rsidRPr="00D179FC" w:rsidRDefault="00D179FC" w:rsidP="00D179FC">
      <w:pPr>
        <w:spacing w:after="0" w:line="360" w:lineRule="auto"/>
        <w:ind w:firstLine="567"/>
        <w:rPr>
          <w:rFonts w:ascii="Times New Roman" w:eastAsia="Times New Roman" w:hAnsi="Times New Roman" w:cs="Times New Roman"/>
          <w:b/>
          <w:kern w:val="0"/>
          <w:sz w:val="24"/>
          <w:szCs w:val="24"/>
          <w:lang w:eastAsia="lt-LT"/>
          <w14:ligatures w14:val="none"/>
        </w:rPr>
      </w:pPr>
    </w:p>
    <w:p w14:paraId="4694C7DF" w14:textId="77777777" w:rsidR="00D179FC" w:rsidRPr="00D179FC" w:rsidRDefault="00D179FC" w:rsidP="00D179FC">
      <w:pPr>
        <w:spacing w:after="0" w:line="360" w:lineRule="auto"/>
        <w:ind w:firstLine="567"/>
        <w:rPr>
          <w:rFonts w:ascii="Times New Roman" w:eastAsia="Times New Roman" w:hAnsi="Times New Roman" w:cs="Times New Roman"/>
          <w:b/>
          <w:kern w:val="0"/>
          <w:sz w:val="24"/>
          <w:szCs w:val="24"/>
          <w:lang w:eastAsia="lt-LT"/>
          <w14:ligatures w14:val="none"/>
        </w:rPr>
      </w:pPr>
    </w:p>
    <w:p w14:paraId="54C4874F" w14:textId="77777777" w:rsidR="00D179FC" w:rsidRPr="00D179FC" w:rsidRDefault="00D179FC" w:rsidP="00D179FC">
      <w:pPr>
        <w:spacing w:after="0" w:line="360" w:lineRule="auto"/>
        <w:ind w:firstLine="567"/>
        <w:rPr>
          <w:rFonts w:ascii="Times New Roman" w:eastAsia="Times New Roman" w:hAnsi="Times New Roman" w:cs="Times New Roman"/>
          <w:b/>
          <w:kern w:val="0"/>
          <w:sz w:val="24"/>
          <w:szCs w:val="24"/>
          <w:lang w:eastAsia="lt-LT"/>
          <w14:ligatures w14:val="none"/>
        </w:rPr>
      </w:pPr>
    </w:p>
    <w:p w14:paraId="1287BE9D" w14:textId="77777777" w:rsidR="00D179FC" w:rsidRPr="00D179FC" w:rsidRDefault="00D179FC" w:rsidP="00D179FC">
      <w:pPr>
        <w:spacing w:after="0" w:line="360" w:lineRule="auto"/>
        <w:ind w:firstLine="567"/>
        <w:rPr>
          <w:rFonts w:ascii="Times New Roman" w:eastAsia="Times New Roman" w:hAnsi="Times New Roman" w:cs="Times New Roman"/>
          <w:b/>
          <w:kern w:val="0"/>
          <w:sz w:val="24"/>
          <w:szCs w:val="24"/>
          <w:lang w:eastAsia="lt-LT"/>
          <w14:ligatures w14:val="none"/>
        </w:rPr>
      </w:pPr>
    </w:p>
    <w:p w14:paraId="7CA84980" w14:textId="77777777" w:rsidR="00D179FC" w:rsidRPr="00D179FC" w:rsidRDefault="00D179FC" w:rsidP="00D179FC">
      <w:pPr>
        <w:spacing w:after="0" w:line="360" w:lineRule="auto"/>
        <w:ind w:firstLine="567"/>
        <w:rPr>
          <w:rFonts w:ascii="Times New Roman" w:eastAsia="Times New Roman" w:hAnsi="Times New Roman" w:cs="Times New Roman"/>
          <w:b/>
          <w:kern w:val="0"/>
          <w:sz w:val="24"/>
          <w:szCs w:val="24"/>
          <w:lang w:eastAsia="lt-LT"/>
          <w14:ligatures w14:val="none"/>
        </w:rPr>
      </w:pPr>
    </w:p>
    <w:p w14:paraId="5F18A3BE" w14:textId="77777777" w:rsidR="00D179FC" w:rsidRPr="00D179FC" w:rsidRDefault="00D179FC" w:rsidP="00D179FC">
      <w:pPr>
        <w:spacing w:after="0" w:line="360" w:lineRule="auto"/>
        <w:ind w:firstLine="567"/>
        <w:rPr>
          <w:rFonts w:ascii="Times New Roman" w:eastAsia="Times New Roman" w:hAnsi="Times New Roman" w:cs="Times New Roman"/>
          <w:kern w:val="0"/>
          <w:sz w:val="24"/>
          <w:szCs w:val="24"/>
          <w:lang w:eastAsia="lt-LT"/>
          <w14:ligatures w14:val="none"/>
        </w:rPr>
        <w:sectPr w:rsidR="00D179FC" w:rsidRPr="00D179FC" w:rsidSect="00D179FC">
          <w:headerReference w:type="default" r:id="rId8"/>
          <w:pgSz w:w="11906" w:h="16838"/>
          <w:pgMar w:top="1134" w:right="567" w:bottom="1134" w:left="1701" w:header="567" w:footer="567" w:gutter="0"/>
          <w:pgNumType w:start="1"/>
          <w:cols w:space="1296"/>
          <w:titlePg/>
          <w:docGrid w:linePitch="360"/>
        </w:sectPr>
      </w:pPr>
      <w:r w:rsidRPr="00D179FC">
        <w:rPr>
          <w:rFonts w:ascii="Times New Roman" w:eastAsia="Times New Roman" w:hAnsi="Times New Roman" w:cs="Times New Roman"/>
          <w:bCs/>
          <w:kern w:val="0"/>
          <w:sz w:val="24"/>
          <w:szCs w:val="24"/>
          <w:lang w:eastAsia="lt-LT"/>
          <w14:ligatures w14:val="none"/>
        </w:rPr>
        <w:t>Viktorija Savukienė, tel.</w:t>
      </w:r>
      <w:r w:rsidRPr="00D179FC">
        <w:rPr>
          <w:rFonts w:ascii="Times New Roman" w:eastAsia="Times New Roman" w:hAnsi="Times New Roman" w:cs="Times New Roman"/>
          <w:kern w:val="0"/>
          <w:sz w:val="24"/>
          <w:szCs w:val="24"/>
          <w:lang w:eastAsia="lt-LT"/>
          <w14:ligatures w14:val="none"/>
        </w:rPr>
        <w:t xml:space="preserve"> +370 612 18 953 </w:t>
      </w:r>
    </w:p>
    <w:p w14:paraId="4F4E8DC2" w14:textId="77777777" w:rsidR="00D179FC" w:rsidRPr="00D179FC" w:rsidRDefault="00D179FC" w:rsidP="00D179FC">
      <w:pPr>
        <w:tabs>
          <w:tab w:val="center" w:pos="4153"/>
          <w:tab w:val="right" w:pos="8306"/>
        </w:tabs>
        <w:suppressAutoHyphens/>
        <w:spacing w:after="0" w:line="240" w:lineRule="auto"/>
        <w:ind w:firstLine="567"/>
        <w:rPr>
          <w:rFonts w:ascii="Times New Roman" w:eastAsia="Times New Roman" w:hAnsi="Times New Roman" w:cs="Times New Roman"/>
          <w:kern w:val="0"/>
          <w:sz w:val="24"/>
          <w:szCs w:val="24"/>
          <w14:ligatures w14:val="none"/>
        </w:rPr>
      </w:pPr>
      <w:r w:rsidRPr="00D179FC">
        <w:rPr>
          <w:rFonts w:ascii="Times New Roman" w:eastAsia="Times New Roman" w:hAnsi="Times New Roman" w:cs="Times New Roman"/>
          <w:kern w:val="0"/>
          <w:sz w:val="24"/>
          <w:szCs w:val="24"/>
          <w14:ligatures w14:val="none"/>
        </w:rPr>
        <w:lastRenderedPageBreak/>
        <w:t>PATVIRTINTA</w:t>
      </w:r>
    </w:p>
    <w:p w14:paraId="13A12E3C" w14:textId="77777777" w:rsidR="00D179FC" w:rsidRPr="00D179FC" w:rsidRDefault="00D179FC" w:rsidP="00D179FC">
      <w:pPr>
        <w:tabs>
          <w:tab w:val="left" w:pos="-5812"/>
          <w:tab w:val="left" w:pos="-5670"/>
        </w:tabs>
        <w:spacing w:after="0" w:line="240" w:lineRule="auto"/>
        <w:ind w:firstLine="567"/>
        <w:jc w:val="both"/>
        <w:rPr>
          <w:rFonts w:ascii="Times New Roman" w:eastAsia="Times New Roman" w:hAnsi="Times New Roman" w:cs="Times New Roman"/>
          <w:kern w:val="0"/>
          <w:sz w:val="24"/>
          <w:szCs w:val="24"/>
          <w14:ligatures w14:val="none"/>
        </w:rPr>
      </w:pPr>
      <w:r w:rsidRPr="00D179FC">
        <w:rPr>
          <w:rFonts w:ascii="Times New Roman" w:eastAsia="Times New Roman" w:hAnsi="Times New Roman" w:cs="Times New Roman"/>
          <w:kern w:val="0"/>
          <w:sz w:val="24"/>
          <w:szCs w:val="24"/>
          <w14:ligatures w14:val="none"/>
        </w:rPr>
        <w:t xml:space="preserve">Lazdijų rajono savivaldybės </w:t>
      </w:r>
    </w:p>
    <w:p w14:paraId="297776B6" w14:textId="77777777" w:rsidR="00D179FC" w:rsidRPr="00D179FC" w:rsidRDefault="00D179FC" w:rsidP="00D179FC">
      <w:pPr>
        <w:tabs>
          <w:tab w:val="left" w:pos="-5812"/>
          <w:tab w:val="left" w:pos="-5670"/>
        </w:tabs>
        <w:spacing w:after="0" w:line="240" w:lineRule="auto"/>
        <w:ind w:firstLine="567"/>
        <w:jc w:val="both"/>
        <w:rPr>
          <w:rFonts w:ascii="Times New Roman" w:eastAsia="Times New Roman" w:hAnsi="Times New Roman" w:cs="Times New Roman"/>
          <w:kern w:val="0"/>
          <w:sz w:val="24"/>
          <w:szCs w:val="24"/>
          <w14:ligatures w14:val="none"/>
        </w:rPr>
      </w:pPr>
      <w:r w:rsidRPr="00D179FC">
        <w:rPr>
          <w:rFonts w:ascii="Times New Roman" w:eastAsia="Times New Roman" w:hAnsi="Times New Roman" w:cs="Times New Roman"/>
          <w:kern w:val="0"/>
          <w:sz w:val="24"/>
          <w:szCs w:val="24"/>
          <w14:ligatures w14:val="none"/>
        </w:rPr>
        <w:t xml:space="preserve">administracijos direktoriaus </w:t>
      </w:r>
    </w:p>
    <w:p w14:paraId="6711DF75" w14:textId="77777777" w:rsidR="00D179FC" w:rsidRPr="00D179FC" w:rsidRDefault="00D179FC" w:rsidP="00D179FC">
      <w:pPr>
        <w:tabs>
          <w:tab w:val="left" w:pos="-5812"/>
          <w:tab w:val="left" w:pos="-5670"/>
        </w:tabs>
        <w:spacing w:after="0" w:line="240" w:lineRule="auto"/>
        <w:ind w:firstLine="567"/>
        <w:jc w:val="both"/>
        <w:rPr>
          <w:rFonts w:ascii="Times New Roman" w:eastAsia="Times New Roman" w:hAnsi="Times New Roman" w:cs="Times New Roman"/>
          <w:kern w:val="0"/>
          <w:sz w:val="24"/>
          <w:szCs w:val="24"/>
          <w14:ligatures w14:val="none"/>
        </w:rPr>
      </w:pPr>
      <w:r w:rsidRPr="00D179FC">
        <w:rPr>
          <w:rFonts w:ascii="Times New Roman" w:eastAsia="Times New Roman" w:hAnsi="Times New Roman" w:cs="Times New Roman"/>
          <w:kern w:val="0"/>
          <w:sz w:val="24"/>
          <w:szCs w:val="24"/>
          <w14:ligatures w14:val="none"/>
        </w:rPr>
        <w:t xml:space="preserve">2024 m. balandžio 3 d. </w:t>
      </w:r>
    </w:p>
    <w:p w14:paraId="33B68650" w14:textId="77777777" w:rsidR="00D179FC" w:rsidRPr="00D179FC" w:rsidRDefault="00D179FC" w:rsidP="00D179FC">
      <w:pPr>
        <w:tabs>
          <w:tab w:val="left" w:pos="-5812"/>
          <w:tab w:val="left" w:pos="-5670"/>
        </w:tabs>
        <w:spacing w:after="0" w:line="240" w:lineRule="auto"/>
        <w:ind w:firstLine="567"/>
        <w:jc w:val="both"/>
        <w:rPr>
          <w:rFonts w:ascii="Times New Roman" w:eastAsia="Times New Roman" w:hAnsi="Times New Roman" w:cs="Times New Roman"/>
          <w:kern w:val="0"/>
          <w:sz w:val="24"/>
          <w:szCs w:val="24"/>
          <w14:ligatures w14:val="none"/>
        </w:rPr>
      </w:pPr>
      <w:r w:rsidRPr="00D179FC">
        <w:rPr>
          <w:rFonts w:ascii="Times New Roman" w:eastAsia="Times New Roman" w:hAnsi="Times New Roman" w:cs="Times New Roman"/>
          <w:kern w:val="0"/>
          <w:sz w:val="24"/>
          <w:szCs w:val="24"/>
          <w14:ligatures w14:val="none"/>
        </w:rPr>
        <w:t>įsakymu Nr. 10V-214</w:t>
      </w:r>
    </w:p>
    <w:p w14:paraId="7C4B79BC" w14:textId="77777777" w:rsidR="00D179FC" w:rsidRPr="00D179FC" w:rsidRDefault="00D179FC" w:rsidP="00D179FC">
      <w:pPr>
        <w:tabs>
          <w:tab w:val="left" w:pos="-5812"/>
          <w:tab w:val="left" w:pos="-5670"/>
        </w:tabs>
        <w:spacing w:after="0" w:line="240" w:lineRule="auto"/>
        <w:ind w:firstLine="567"/>
        <w:jc w:val="both"/>
        <w:rPr>
          <w:rFonts w:ascii="Times New Roman" w:eastAsia="Times New Roman" w:hAnsi="Times New Roman" w:cs="Times New Roman"/>
          <w:kern w:val="0"/>
          <w:sz w:val="24"/>
          <w:szCs w:val="24"/>
          <w14:ligatures w14:val="none"/>
        </w:rPr>
      </w:pPr>
    </w:p>
    <w:p w14:paraId="768A16DB" w14:textId="77777777" w:rsidR="00D179FC" w:rsidRPr="00D179FC" w:rsidRDefault="00D179FC" w:rsidP="00D179FC">
      <w:pPr>
        <w:spacing w:after="0" w:line="240" w:lineRule="auto"/>
        <w:ind w:firstLine="567"/>
        <w:rPr>
          <w:rFonts w:ascii="Times New Roman" w:eastAsia="Times New Roman" w:hAnsi="Times New Roman" w:cs="Times New Roman"/>
          <w:b/>
          <w:kern w:val="0"/>
          <w:sz w:val="24"/>
          <w:szCs w:val="24"/>
          <w:lang w:eastAsia="lt-LT"/>
          <w14:ligatures w14:val="none"/>
        </w:rPr>
      </w:pPr>
    </w:p>
    <w:p w14:paraId="2A9BCF9D"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r w:rsidRPr="00D179FC">
        <w:rPr>
          <w:rFonts w:ascii="Times New Roman" w:eastAsia="Times New Roman" w:hAnsi="Times New Roman" w:cs="Times New Roman"/>
          <w:b/>
          <w:kern w:val="0"/>
          <w:sz w:val="24"/>
          <w:szCs w:val="24"/>
          <w:lang w:eastAsia="lt-LT"/>
          <w14:ligatures w14:val="none"/>
        </w:rPr>
        <w:t>LAZDIJŲ RAJONO SAVIVALDYBĖS MENO KOLEKTYVŲ IR JŲ VYKDOMŲ KULTŪRINIŲ VEIKLŲ FINANSAVIMO KONKURSO TVARKOS APRAŠAS</w:t>
      </w:r>
    </w:p>
    <w:p w14:paraId="36787DD9" w14:textId="77777777" w:rsidR="00D179FC" w:rsidRPr="00D179FC" w:rsidRDefault="00D179FC" w:rsidP="00D179FC">
      <w:pPr>
        <w:spacing w:after="0" w:line="240" w:lineRule="auto"/>
        <w:ind w:firstLine="567"/>
        <w:jc w:val="center"/>
        <w:rPr>
          <w:rFonts w:ascii="Times New Roman" w:eastAsia="Times New Roman" w:hAnsi="Times New Roman" w:cs="Times New Roman"/>
          <w:b/>
          <w:kern w:val="0"/>
          <w:sz w:val="24"/>
          <w:szCs w:val="24"/>
          <w:lang w:eastAsia="lt-LT"/>
          <w14:ligatures w14:val="none"/>
        </w:rPr>
      </w:pPr>
    </w:p>
    <w:p w14:paraId="4780B012" w14:textId="77777777" w:rsidR="00D179FC" w:rsidRPr="00D179FC" w:rsidRDefault="00D179FC" w:rsidP="00D179FC">
      <w:pPr>
        <w:numPr>
          <w:ilvl w:val="0"/>
          <w:numId w:val="3"/>
        </w:numPr>
        <w:spacing w:after="0" w:line="240" w:lineRule="auto"/>
        <w:ind w:left="0" w:firstLine="567"/>
        <w:contextualSpacing/>
        <w:jc w:val="center"/>
        <w:rPr>
          <w:rFonts w:ascii="Times New Roman" w:eastAsia="Times New Roman" w:hAnsi="Times New Roman" w:cs="Times New Roman"/>
          <w:b/>
          <w:kern w:val="0"/>
          <w:sz w:val="24"/>
          <w:szCs w:val="24"/>
          <w:lang w:eastAsia="lt-LT"/>
          <w14:ligatures w14:val="none"/>
        </w:rPr>
      </w:pPr>
      <w:r w:rsidRPr="00D179FC">
        <w:rPr>
          <w:rFonts w:ascii="Times New Roman" w:eastAsia="Times New Roman" w:hAnsi="Times New Roman" w:cs="Times New Roman"/>
          <w:b/>
          <w:kern w:val="0"/>
          <w:sz w:val="24"/>
          <w:szCs w:val="24"/>
          <w:lang w:eastAsia="lt-LT"/>
          <w14:ligatures w14:val="none"/>
        </w:rPr>
        <w:t>BENDROSIOS NUOSTATOS</w:t>
      </w:r>
    </w:p>
    <w:p w14:paraId="2EEF6BE5" w14:textId="77777777" w:rsidR="00D179FC" w:rsidRPr="00D179FC" w:rsidRDefault="00D179FC" w:rsidP="00D179FC">
      <w:pPr>
        <w:spacing w:after="0" w:line="360" w:lineRule="auto"/>
        <w:ind w:firstLine="567"/>
        <w:jc w:val="center"/>
        <w:rPr>
          <w:rFonts w:ascii="Times New Roman" w:eastAsia="Times New Roman" w:hAnsi="Times New Roman" w:cs="Times New Roman"/>
          <w:b/>
          <w:kern w:val="0"/>
          <w:sz w:val="24"/>
          <w:szCs w:val="24"/>
          <w:lang w:eastAsia="lt-LT"/>
          <w14:ligatures w14:val="none"/>
        </w:rPr>
      </w:pPr>
    </w:p>
    <w:p w14:paraId="320B035D" w14:textId="77777777" w:rsidR="00D179FC" w:rsidRPr="00D179FC" w:rsidRDefault="00D179FC" w:rsidP="00D179FC">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Lazdijų rajono savivaldybės</w:t>
      </w:r>
      <w:r w:rsidRPr="00D179FC">
        <w:rPr>
          <w:rFonts w:ascii="Times New Roman" w:eastAsia="Times New Roman" w:hAnsi="Times New Roman" w:cs="Times New Roman"/>
          <w:bCs/>
          <w:kern w:val="0"/>
          <w:sz w:val="24"/>
          <w:szCs w:val="24"/>
          <w:lang w:eastAsia="lt-LT"/>
          <w14:ligatures w14:val="none"/>
        </w:rPr>
        <w:t xml:space="preserve"> meno kolektyvų ir jų vykdomų kultūrinių veiklų finansavimo konkurso tvarkos aprašas (toliau – aprašas) nustato Lazdijų rajono savivaldybės (toliau – Savivaldybė) meno kolektyvų ir jų vykdomų kultūrinių veiklų finansavimo </w:t>
      </w:r>
      <w:r w:rsidRPr="00D179FC">
        <w:rPr>
          <w:rFonts w:ascii="Times New Roman" w:eastAsia="Times New Roman" w:hAnsi="Times New Roman" w:cs="Times New Roman"/>
          <w:kern w:val="0"/>
          <w:sz w:val="24"/>
          <w:szCs w:val="24"/>
          <w:lang w:eastAsia="lt-LT"/>
          <w14:ligatures w14:val="none"/>
        </w:rPr>
        <w:t>konkurso (toliau – konkursas) organizavimo, vertinimo, finansavimo, atsiskaitymo už gautų lėšų panaudojimą bei veiklos ir finansinės kontrolės ir jų vykdymo patikrinimo tvarką.</w:t>
      </w:r>
    </w:p>
    <w:p w14:paraId="6B8CD216" w14:textId="77777777" w:rsidR="00D179FC" w:rsidRPr="00D179FC" w:rsidRDefault="00D179FC" w:rsidP="00D179FC">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 xml:space="preserve">Apraše vartojama sąvoka </w:t>
      </w:r>
      <w:r w:rsidRPr="00D179FC">
        <w:rPr>
          <w:rFonts w:ascii="Times New Roman" w:eastAsia="Times New Roman" w:hAnsi="Times New Roman" w:cs="Times New Roman"/>
          <w:b/>
          <w:i/>
          <w:kern w:val="0"/>
          <w:sz w:val="24"/>
          <w:szCs w:val="24"/>
          <w:lang w:eastAsia="lt-LT"/>
          <w14:ligatures w14:val="none"/>
        </w:rPr>
        <w:t>meno kolektyvas</w:t>
      </w:r>
      <w:r w:rsidRPr="00D179FC">
        <w:rPr>
          <w:rFonts w:ascii="Times New Roman" w:eastAsia="Times New Roman" w:hAnsi="Times New Roman" w:cs="Times New Roman"/>
          <w:bCs/>
          <w:i/>
          <w:kern w:val="0"/>
          <w:sz w:val="24"/>
          <w:szCs w:val="24"/>
          <w:lang w:eastAsia="lt-LT"/>
          <w14:ligatures w14:val="none"/>
        </w:rPr>
        <w:t xml:space="preserve"> </w:t>
      </w:r>
      <w:r w:rsidRPr="00D179FC">
        <w:rPr>
          <w:rFonts w:ascii="Times New Roman" w:eastAsia="Times New Roman" w:hAnsi="Times New Roman" w:cs="Times New Roman"/>
          <w:kern w:val="0"/>
          <w:sz w:val="24"/>
          <w:szCs w:val="24"/>
          <w:lang w:eastAsia="lt-LT"/>
          <w14:ligatures w14:val="none"/>
        </w:rPr>
        <w:t xml:space="preserve">– asmenų grupė, laisvalaikiu užsiimanti menine veikla, turinti savo repertuarą ir galinti jį pristatyti žiūrovams. </w:t>
      </w:r>
    </w:p>
    <w:p w14:paraId="146484E4" w14:textId="77777777" w:rsidR="00D179FC" w:rsidRPr="00D179FC" w:rsidRDefault="00D179FC" w:rsidP="00D179FC">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Konkurso tikslas – skatinti Savivaldybės meno kolektyvų plėtrą, kelti jų meninį lyg</w:t>
      </w:r>
      <w:r w:rsidRPr="00D179FC">
        <w:rPr>
          <w:rFonts w:ascii="Times New Roman" w:eastAsia="Times New Roman" w:hAnsi="Times New Roman" w:cs="Times New Roman"/>
          <w:color w:val="000000"/>
          <w:kern w:val="0"/>
          <w:sz w:val="24"/>
          <w:szCs w:val="24"/>
          <w:lang w:eastAsia="lt-LT"/>
          <w14:ligatures w14:val="none"/>
        </w:rPr>
        <w:t xml:space="preserve">į, </w:t>
      </w:r>
      <w:r w:rsidRPr="00D179FC">
        <w:rPr>
          <w:rFonts w:ascii="Times New Roman" w:eastAsia="Times New Roman" w:hAnsi="Times New Roman" w:cs="Times New Roman"/>
          <w:kern w:val="0"/>
          <w:sz w:val="24"/>
          <w:szCs w:val="24"/>
          <w:lang w:eastAsia="lt-LT"/>
          <w14:ligatures w14:val="none"/>
        </w:rPr>
        <w:t>sudaryti jiems sąlygas populiarinti įvairius meno žanrus, aktyviai dalyvauti rajono, regiono, šalies kultūriniame gyvenime bei atstovauti rajonui kultūriniuose renginiuose užsienyje.</w:t>
      </w:r>
    </w:p>
    <w:p w14:paraId="6F4ACBB5" w14:textId="77777777" w:rsidR="00D179FC" w:rsidRPr="00D179FC" w:rsidRDefault="00D179FC" w:rsidP="00D179FC">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t-LT"/>
          <w14:ligatures w14:val="none"/>
        </w:rPr>
      </w:pPr>
      <w:r w:rsidRPr="00D179FC">
        <w:rPr>
          <w:rFonts w:ascii="Times New Roman" w:eastAsia="Calibri" w:hAnsi="Times New Roman" w:cs="Times New Roman"/>
          <w:color w:val="000000"/>
          <w:kern w:val="0"/>
          <w:sz w:val="24"/>
          <w:szCs w:val="24"/>
          <w:lang w:eastAsia="lt-LT"/>
          <w14:ligatures w14:val="none"/>
        </w:rPr>
        <w:t xml:space="preserve">Lėšos </w:t>
      </w:r>
      <w:r w:rsidRPr="00D179FC">
        <w:rPr>
          <w:rFonts w:ascii="Times New Roman" w:eastAsia="Times New Roman" w:hAnsi="Times New Roman" w:cs="Times New Roman"/>
          <w:kern w:val="0"/>
          <w:sz w:val="24"/>
          <w:szCs w:val="24"/>
          <w:lang w:eastAsia="lt-LT"/>
          <w14:ligatures w14:val="none"/>
        </w:rPr>
        <w:t>Savivaldybės meno kolektyvų ir jų vykdomų kultūrinių veiklų finansavimo konkurso</w:t>
      </w:r>
      <w:r w:rsidRPr="00D179FC">
        <w:rPr>
          <w:rFonts w:ascii="Times New Roman" w:eastAsia="Times New Roman" w:hAnsi="Times New Roman" w:cs="Times New Roman"/>
          <w:bCs/>
          <w:kern w:val="0"/>
          <w:sz w:val="24"/>
          <w:szCs w:val="24"/>
          <w:lang w:eastAsia="lt-LT"/>
          <w14:ligatures w14:val="none"/>
        </w:rPr>
        <w:t xml:space="preserve"> </w:t>
      </w:r>
      <w:r w:rsidRPr="00D179FC">
        <w:rPr>
          <w:rFonts w:ascii="Times New Roman" w:eastAsia="Calibri" w:hAnsi="Times New Roman" w:cs="Times New Roman"/>
          <w:color w:val="000000"/>
          <w:kern w:val="0"/>
          <w:sz w:val="24"/>
          <w:szCs w:val="24"/>
          <w:lang w:eastAsia="lt-LT"/>
          <w14:ligatures w14:val="none"/>
        </w:rPr>
        <w:t>vykdymui numatomos kiekvienais metais Savivaldybės biudžete, Savivaldybės kultūros ir turizmo plėtros programoje.</w:t>
      </w:r>
    </w:p>
    <w:p w14:paraId="2375D764" w14:textId="77777777" w:rsidR="00D179FC" w:rsidRPr="00D179FC" w:rsidRDefault="00D179FC" w:rsidP="00D179FC">
      <w:pPr>
        <w:spacing w:after="0" w:line="360" w:lineRule="auto"/>
        <w:ind w:firstLine="567"/>
        <w:contextualSpacing/>
        <w:jc w:val="center"/>
        <w:rPr>
          <w:rFonts w:ascii="Times New Roman" w:eastAsia="Times New Roman" w:hAnsi="Times New Roman" w:cs="Times New Roman"/>
          <w:color w:val="000000"/>
          <w:kern w:val="0"/>
          <w:sz w:val="24"/>
          <w:szCs w:val="24"/>
          <w:lang w:eastAsia="lt-LT"/>
          <w14:ligatures w14:val="none"/>
        </w:rPr>
      </w:pPr>
    </w:p>
    <w:p w14:paraId="7AD4DBE2" w14:textId="77777777" w:rsidR="00D179FC" w:rsidRPr="00D179FC" w:rsidRDefault="00D179FC" w:rsidP="00D179FC">
      <w:pPr>
        <w:widowControl w:val="0"/>
        <w:numPr>
          <w:ilvl w:val="0"/>
          <w:numId w:val="3"/>
        </w:numPr>
        <w:suppressAutoHyphens/>
        <w:spacing w:after="0" w:line="240" w:lineRule="auto"/>
        <w:ind w:left="0" w:firstLine="567"/>
        <w:jc w:val="center"/>
        <w:rPr>
          <w:rFonts w:ascii="Times New Roman" w:eastAsia="Times New Roman" w:hAnsi="Times New Roman" w:cs="Times New Roman"/>
          <w:b/>
          <w:kern w:val="0"/>
          <w:sz w:val="24"/>
          <w:szCs w:val="24"/>
          <w:lang w:eastAsia="lt-LT"/>
          <w14:ligatures w14:val="none"/>
        </w:rPr>
      </w:pPr>
      <w:r w:rsidRPr="00D179FC">
        <w:rPr>
          <w:rFonts w:ascii="Times New Roman" w:eastAsia="Times New Roman" w:hAnsi="Times New Roman" w:cs="Times New Roman"/>
          <w:b/>
          <w:kern w:val="0"/>
          <w:sz w:val="24"/>
          <w:szCs w:val="20"/>
          <w:lang w:eastAsia="lt-LT"/>
          <w14:ligatures w14:val="none"/>
        </w:rPr>
        <w:t xml:space="preserve">KONKURSO FINANSAVIMO </w:t>
      </w:r>
      <w:r w:rsidRPr="00D179FC">
        <w:rPr>
          <w:rFonts w:ascii="Times New Roman" w:eastAsia="Times New Roman" w:hAnsi="Times New Roman" w:cs="Times New Roman"/>
          <w:b/>
          <w:kern w:val="0"/>
          <w:sz w:val="24"/>
          <w:szCs w:val="24"/>
          <w:lang w:eastAsia="lt-LT"/>
          <w14:ligatures w14:val="none"/>
        </w:rPr>
        <w:t>PRINCIPAI</w:t>
      </w:r>
    </w:p>
    <w:p w14:paraId="53047505" w14:textId="77777777" w:rsidR="00D179FC" w:rsidRPr="00D179FC" w:rsidRDefault="00D179FC" w:rsidP="00D179FC">
      <w:pPr>
        <w:widowControl w:val="0"/>
        <w:suppressAutoHyphens/>
        <w:spacing w:after="0" w:line="360" w:lineRule="auto"/>
        <w:ind w:firstLine="567"/>
        <w:rPr>
          <w:rFonts w:ascii="Times New Roman" w:eastAsia="Times New Roman" w:hAnsi="Times New Roman" w:cs="Times New Roman"/>
          <w:b/>
          <w:kern w:val="0"/>
          <w:sz w:val="24"/>
          <w:szCs w:val="24"/>
          <w:lang w:eastAsia="lt-LT"/>
          <w14:ligatures w14:val="none"/>
        </w:rPr>
      </w:pPr>
    </w:p>
    <w:p w14:paraId="6D0A2DD6" w14:textId="77777777" w:rsidR="00D179FC" w:rsidRPr="00D179FC" w:rsidRDefault="00D179FC" w:rsidP="00D179FC">
      <w:pPr>
        <w:widowControl w:val="0"/>
        <w:numPr>
          <w:ilvl w:val="0"/>
          <w:numId w:val="1"/>
        </w:numPr>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Finansavimas gali būti skiriamas:</w:t>
      </w:r>
      <w:r w:rsidRPr="00D179FC">
        <w:rPr>
          <w:rFonts w:ascii="Times New Roman" w:eastAsia="PMingLiU" w:hAnsi="Times New Roman" w:cs="Times New Roman"/>
          <w:kern w:val="0"/>
          <w:sz w:val="24"/>
          <w:szCs w:val="20"/>
          <w14:ligatures w14:val="none"/>
        </w:rPr>
        <w:t xml:space="preserve"> </w:t>
      </w:r>
    </w:p>
    <w:p w14:paraId="3A8D4F99" w14:textId="77777777" w:rsidR="00D179FC" w:rsidRPr="00D179FC" w:rsidRDefault="00D179FC" w:rsidP="00D179FC">
      <w:pPr>
        <w:widowControl w:val="0"/>
        <w:numPr>
          <w:ilvl w:val="1"/>
          <w:numId w:val="1"/>
        </w:numPr>
        <w:tabs>
          <w:tab w:val="left" w:pos="851"/>
        </w:tabs>
        <w:suppressAutoHyphens/>
        <w:spacing w:after="0" w:line="360" w:lineRule="auto"/>
        <w:ind w:left="0" w:firstLine="567"/>
        <w:jc w:val="both"/>
        <w:rPr>
          <w:rFonts w:ascii="Times New Roman" w:eastAsia="PMingLiU" w:hAnsi="Times New Roman" w:cs="Times New Roman"/>
          <w:kern w:val="0"/>
          <w:sz w:val="24"/>
          <w:szCs w:val="20"/>
          <w14:ligatures w14:val="none"/>
        </w:rPr>
      </w:pPr>
      <w:r w:rsidRPr="00D179FC">
        <w:rPr>
          <w:rFonts w:ascii="Times New Roman" w:eastAsia="PMingLiU" w:hAnsi="Times New Roman" w:cs="Times New Roman"/>
          <w:kern w:val="0"/>
          <w:sz w:val="24"/>
          <w:szCs w:val="20"/>
          <w14:ligatures w14:val="none"/>
        </w:rPr>
        <w:t>gastrolių ir kitų koncertinių mėgėjų meno kolektyvo išvykų (dalyvavimas renginiuose, festivaliuose, konkursuose ir kt.) išlaidoms padengti;</w:t>
      </w:r>
    </w:p>
    <w:p w14:paraId="5A3366F0" w14:textId="77777777" w:rsidR="00D179FC" w:rsidRPr="00D179FC" w:rsidRDefault="00D179FC" w:rsidP="00D179FC">
      <w:pPr>
        <w:widowControl w:val="0"/>
        <w:numPr>
          <w:ilvl w:val="1"/>
          <w:numId w:val="1"/>
        </w:numPr>
        <w:tabs>
          <w:tab w:val="left" w:pos="851"/>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PMingLiU" w:hAnsi="Times New Roman" w:cs="Times New Roman"/>
          <w:kern w:val="0"/>
          <w:sz w:val="24"/>
          <w:szCs w:val="20"/>
          <w14:ligatures w14:val="none"/>
        </w:rPr>
        <w:t>meno kolektyvų sceniniams, tautiniams drabužiams ir (ar) instrumentams įsigyti;</w:t>
      </w:r>
    </w:p>
    <w:p w14:paraId="0100F489" w14:textId="77777777" w:rsidR="00D179FC" w:rsidRPr="00D179FC" w:rsidRDefault="00D179FC" w:rsidP="00D179FC">
      <w:pPr>
        <w:widowControl w:val="0"/>
        <w:numPr>
          <w:ilvl w:val="1"/>
          <w:numId w:val="1"/>
        </w:numPr>
        <w:tabs>
          <w:tab w:val="left" w:pos="851"/>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PMingLiU" w:hAnsi="Times New Roman" w:cs="Times New Roman"/>
          <w:kern w:val="0"/>
          <w:sz w:val="24"/>
          <w:szCs w:val="20"/>
          <w14:ligatures w14:val="none"/>
        </w:rPr>
        <w:t>koncertinių programų sukūrimo ar parengimo išlaidoms padengti;</w:t>
      </w:r>
    </w:p>
    <w:p w14:paraId="1CB1DC1A" w14:textId="77777777" w:rsidR="00D179FC" w:rsidRPr="00D179FC" w:rsidRDefault="00D179FC" w:rsidP="00D179FC">
      <w:pPr>
        <w:widowControl w:val="0"/>
        <w:numPr>
          <w:ilvl w:val="1"/>
          <w:numId w:val="1"/>
        </w:numPr>
        <w:tabs>
          <w:tab w:val="left" w:pos="851"/>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color w:val="000000"/>
          <w:kern w:val="0"/>
          <w:sz w:val="24"/>
          <w:szCs w:val="24"/>
          <w:lang w:eastAsia="lt-LT"/>
          <w14:ligatures w14:val="none"/>
        </w:rPr>
        <w:t>priemonėms, užtikrinančioms repeticijų, koncertų ir sceninių pasirodymų kokybę, įsigyti;</w:t>
      </w:r>
    </w:p>
    <w:p w14:paraId="6E558AFD" w14:textId="77777777" w:rsidR="00D179FC" w:rsidRPr="00D179FC" w:rsidRDefault="00D179FC" w:rsidP="00D179FC">
      <w:pPr>
        <w:widowControl w:val="0"/>
        <w:numPr>
          <w:ilvl w:val="1"/>
          <w:numId w:val="1"/>
        </w:numPr>
        <w:suppressAutoHyphens/>
        <w:spacing w:after="12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PMingLiU" w:hAnsi="Times New Roman" w:cs="Times New Roman"/>
          <w:kern w:val="0"/>
          <w:sz w:val="24"/>
          <w:szCs w:val="20"/>
          <w14:ligatures w14:val="none"/>
        </w:rPr>
        <w:t>kitoms pagrįstoms su mėgėjų meno kolektyvo veikla susijusioms išlaidoms.</w:t>
      </w:r>
    </w:p>
    <w:p w14:paraId="62C2046E" w14:textId="77777777" w:rsidR="00D179FC" w:rsidRPr="00D179FC" w:rsidRDefault="00D179FC" w:rsidP="00D179FC">
      <w:pPr>
        <w:numPr>
          <w:ilvl w:val="0"/>
          <w:numId w:val="1"/>
        </w:numPr>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 xml:space="preserve">Projekto lėšos negali būti skiriamos pastatų rekonstrukcijai, statybai, patalpų eksploatacijai, remontui, patalpų ir įrangos nuomai ar išperkamajai nuomai (išskyrus trumpalaikę įrangos, patalpų nuomą renginio metu) bei išlaikymui, įsiskolinimams dengti ar investiciniams projektams finansuoti, </w:t>
      </w:r>
      <w:r w:rsidRPr="00D179FC">
        <w:rPr>
          <w:rFonts w:ascii="Times New Roman" w:eastAsia="Times New Roman" w:hAnsi="Times New Roman" w:cs="Times New Roman"/>
          <w:kern w:val="0"/>
          <w:sz w:val="24"/>
          <w:szCs w:val="24"/>
          <w:lang w:eastAsia="lt-LT"/>
          <w14:ligatures w14:val="none"/>
        </w:rPr>
        <w:lastRenderedPageBreak/>
        <w:t>taip pat baldams, transporto priemonėms, kompiuterinei įrangai, darbo užmokesčiui, projekto parengimo arba kitoms, su meno kolektyvo veikla nesusijusioms, išlaidoms.</w:t>
      </w:r>
    </w:p>
    <w:p w14:paraId="4830E393" w14:textId="77777777" w:rsidR="00D179FC" w:rsidRPr="00D179FC" w:rsidRDefault="00D179FC" w:rsidP="00D179FC">
      <w:pPr>
        <w:spacing w:after="0" w:line="360" w:lineRule="auto"/>
        <w:ind w:firstLine="567"/>
        <w:jc w:val="both"/>
        <w:rPr>
          <w:rFonts w:ascii="Times New Roman" w:eastAsia="Times New Roman" w:hAnsi="Times New Roman" w:cs="Times New Roman"/>
          <w:kern w:val="0"/>
          <w:sz w:val="24"/>
          <w:szCs w:val="24"/>
          <w:lang w:eastAsia="lt-LT"/>
          <w14:ligatures w14:val="none"/>
        </w:rPr>
      </w:pPr>
    </w:p>
    <w:p w14:paraId="169762A9" w14:textId="77777777" w:rsidR="00D179FC" w:rsidRPr="00D179FC" w:rsidRDefault="00D179FC" w:rsidP="00D179FC">
      <w:pPr>
        <w:numPr>
          <w:ilvl w:val="0"/>
          <w:numId w:val="3"/>
        </w:numPr>
        <w:spacing w:after="120" w:line="240" w:lineRule="auto"/>
        <w:ind w:left="0" w:firstLine="567"/>
        <w:contextualSpacing/>
        <w:jc w:val="center"/>
        <w:rPr>
          <w:rFonts w:ascii="Times New Roman" w:eastAsia="Times New Roman" w:hAnsi="Times New Roman" w:cs="Times New Roman"/>
          <w:b/>
          <w:bCs/>
          <w:kern w:val="0"/>
          <w:sz w:val="24"/>
          <w:szCs w:val="24"/>
          <w:lang w:eastAsia="lt-LT"/>
          <w14:ligatures w14:val="none"/>
        </w:rPr>
      </w:pPr>
      <w:r w:rsidRPr="00D179FC">
        <w:rPr>
          <w:rFonts w:ascii="Times New Roman" w:eastAsia="Times New Roman" w:hAnsi="Times New Roman" w:cs="Times New Roman"/>
          <w:b/>
          <w:bCs/>
          <w:kern w:val="0"/>
          <w:sz w:val="24"/>
          <w:szCs w:val="24"/>
          <w:lang w:eastAsia="lt-LT"/>
          <w14:ligatures w14:val="none"/>
        </w:rPr>
        <w:t>KONKURSO ORGANIZAVIMAS</w:t>
      </w:r>
    </w:p>
    <w:p w14:paraId="48B0A238" w14:textId="77777777" w:rsidR="00D179FC" w:rsidRPr="00D179FC" w:rsidRDefault="00D179FC" w:rsidP="00D179FC">
      <w:pPr>
        <w:spacing w:after="120" w:line="360" w:lineRule="auto"/>
        <w:ind w:firstLine="567"/>
        <w:contextualSpacing/>
        <w:rPr>
          <w:rFonts w:ascii="Times New Roman" w:eastAsia="Times New Roman" w:hAnsi="Times New Roman" w:cs="Times New Roman"/>
          <w:b/>
          <w:bCs/>
          <w:kern w:val="0"/>
          <w:sz w:val="24"/>
          <w:szCs w:val="24"/>
          <w:lang w:eastAsia="lt-LT"/>
          <w14:ligatures w14:val="none"/>
        </w:rPr>
      </w:pPr>
    </w:p>
    <w:p w14:paraId="3B4C1A5B"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color w:val="000000"/>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Savivaldybės</w:t>
      </w:r>
      <w:r w:rsidRPr="00D179FC">
        <w:rPr>
          <w:rFonts w:ascii="Times New Roman" w:eastAsia="Times New Roman" w:hAnsi="Times New Roman" w:cs="Times New Roman"/>
          <w:bCs/>
          <w:kern w:val="0"/>
          <w:sz w:val="24"/>
          <w:szCs w:val="20"/>
          <w:lang w:eastAsia="lt-LT"/>
          <w14:ligatures w14:val="none"/>
        </w:rPr>
        <w:t xml:space="preserve"> meno kolektyvų ir jų vykdomų kultūrinių veiklų finansavimo </w:t>
      </w:r>
      <w:r w:rsidRPr="00D179FC">
        <w:rPr>
          <w:rFonts w:ascii="Times New Roman" w:eastAsia="Times New Roman" w:hAnsi="Times New Roman" w:cs="Times New Roman"/>
          <w:kern w:val="0"/>
          <w:sz w:val="24"/>
          <w:szCs w:val="20"/>
          <w:lang w:eastAsia="lt-LT"/>
          <w14:ligatures w14:val="none"/>
        </w:rPr>
        <w:t xml:space="preserve">konkursą organizuoja Lazdijų rajono savivaldybės administracijos Švietimo, kultūros ir sporto skyrius. </w:t>
      </w:r>
      <w:r w:rsidRPr="00D179FC">
        <w:rPr>
          <w:rFonts w:ascii="Times New Roman" w:eastAsia="Times New Roman" w:hAnsi="Times New Roman" w:cs="Times New Roman"/>
          <w:color w:val="000000"/>
          <w:kern w:val="0"/>
          <w:sz w:val="24"/>
          <w:szCs w:val="20"/>
          <w14:ligatures w14:val="none"/>
        </w:rPr>
        <w:t xml:space="preserve">Informacija apie konkursą ir kvietimą teikti paraiškas (toliau – kvietimas) skelbiama Savivaldybės interneto svetainėje </w:t>
      </w:r>
      <w:hyperlink r:id="rId9" w:history="1">
        <w:r w:rsidRPr="00D179FC">
          <w:rPr>
            <w:rFonts w:ascii="Times New Roman" w:eastAsia="Times New Roman" w:hAnsi="Times New Roman" w:cs="Times New Roman"/>
            <w:color w:val="000080"/>
            <w:kern w:val="0"/>
            <w:sz w:val="24"/>
            <w:szCs w:val="20"/>
            <w:u w:val="single"/>
            <w14:ligatures w14:val="none"/>
          </w:rPr>
          <w:t>www.lazdijai.lt</w:t>
        </w:r>
      </w:hyperlink>
      <w:r w:rsidRPr="00D179FC">
        <w:rPr>
          <w:rFonts w:ascii="Times New Roman" w:eastAsia="Times New Roman" w:hAnsi="Times New Roman" w:cs="Times New Roman"/>
          <w:color w:val="000080"/>
          <w:kern w:val="0"/>
          <w:sz w:val="24"/>
          <w:szCs w:val="20"/>
          <w:u w:val="single"/>
          <w:lang w:eastAsia="lt-LT"/>
          <w14:ligatures w14:val="none"/>
        </w:rPr>
        <w:t>.</w:t>
      </w:r>
      <w:r w:rsidRPr="00D179FC">
        <w:rPr>
          <w:rFonts w:ascii="Times New Roman" w:eastAsia="Times New Roman" w:hAnsi="Times New Roman" w:cs="Times New Roman"/>
          <w:kern w:val="0"/>
          <w:sz w:val="24"/>
          <w:szCs w:val="20"/>
          <w:lang w:eastAsia="lt-LT"/>
          <w14:ligatures w14:val="none"/>
        </w:rPr>
        <w:t xml:space="preserve"> Kvietime nurodoma paraiškų priėmimo terminas, vieta, kontaktinis asmuo, jo telefono numeris ir elektroninio pašto adresas, kita pareiškėjams aktuali informacija. Paraiškos forma pridedama (aprašo priedas Nr. 1). </w:t>
      </w:r>
      <w:r w:rsidRPr="00D179FC">
        <w:rPr>
          <w:rFonts w:ascii="Times New Roman" w:eastAsia="Calibri" w:hAnsi="Times New Roman" w:cs="Times New Roman"/>
          <w:color w:val="000000"/>
          <w:kern w:val="0"/>
          <w:sz w:val="24"/>
          <w:szCs w:val="20"/>
          <w:lang w:eastAsia="lt-LT"/>
          <w14:ligatures w14:val="none"/>
        </w:rPr>
        <w:t>Projektų paraiškoms pateikti skiriamas 10 darbo dienų terminas.</w:t>
      </w:r>
    </w:p>
    <w:p w14:paraId="719BF0FE"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Calibri" w:hAnsi="Times New Roman" w:cs="Times New Roman"/>
          <w:color w:val="000000"/>
          <w:kern w:val="0"/>
          <w:sz w:val="24"/>
          <w:szCs w:val="20"/>
          <w:lang w:eastAsia="lt-LT"/>
          <w14:ligatures w14:val="none"/>
        </w:rPr>
        <w:t xml:space="preserve"> </w:t>
      </w:r>
      <w:r w:rsidRPr="00D179FC">
        <w:rPr>
          <w:rFonts w:ascii="Times New Roman" w:eastAsia="Times New Roman" w:hAnsi="Times New Roman" w:cs="Times New Roman"/>
          <w:kern w:val="0"/>
          <w:sz w:val="24"/>
          <w:szCs w:val="20"/>
          <w:lang w:eastAsia="lt-LT"/>
          <w14:ligatures w14:val="none"/>
        </w:rPr>
        <w:t>Projektų paraiškas gali pateikti Savivaldybės kultūros ir švietimo įstaigų, turinčių juridinio asmens teises, kitų Savivaldybės teritorijoje registruotų įstaigų, organizacijų, asociacijų, veikiančių kultūros srityje, meno kolektyvai (toliau – Pareiškėjas).</w:t>
      </w:r>
    </w:p>
    <w:p w14:paraId="06793B9C"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0"/>
          <w:lang w:eastAsia="lt-LT"/>
          <w14:ligatures w14:val="none"/>
        </w:rPr>
        <w:t>Vienas meno kolektyvas gali teikti tik vieną projekto paraišką.</w:t>
      </w:r>
    </w:p>
    <w:p w14:paraId="73F0828C"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0"/>
          <w:lang w:eastAsia="lt-LT"/>
          <w14:ligatures w14:val="none"/>
        </w:rPr>
        <w:t>Projektų konkursui pateikiama užpildyta ir pasirašyta paraiškos forma (1 priedas).</w:t>
      </w:r>
    </w:p>
    <w:p w14:paraId="6CCD1B82"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0"/>
          <w:lang w:eastAsia="lt-LT"/>
          <w14:ligatures w14:val="none"/>
        </w:rPr>
        <w:t>Projekto paraiška, parengta vadovaujantis šiuo aprašu, teikiama el. paštu arba Dokumentų ir procesų valdymo sistemoje (</w:t>
      </w:r>
      <w:proofErr w:type="spellStart"/>
      <w:r w:rsidRPr="00D179FC">
        <w:rPr>
          <w:rFonts w:ascii="Times New Roman" w:eastAsia="Times New Roman" w:hAnsi="Times New Roman" w:cs="Times New Roman"/>
          <w:kern w:val="0"/>
          <w:sz w:val="24"/>
          <w:szCs w:val="20"/>
          <w:lang w:eastAsia="lt-LT"/>
          <w14:ligatures w14:val="none"/>
        </w:rPr>
        <w:t>DocLogix</w:t>
      </w:r>
      <w:proofErr w:type="spellEnd"/>
      <w:r w:rsidRPr="00D179FC">
        <w:rPr>
          <w:rFonts w:ascii="Times New Roman" w:eastAsia="Times New Roman" w:hAnsi="Times New Roman" w:cs="Times New Roman"/>
          <w:kern w:val="0"/>
          <w:sz w:val="24"/>
          <w:szCs w:val="20"/>
          <w:lang w:eastAsia="lt-LT"/>
          <w14:ligatures w14:val="none"/>
        </w:rPr>
        <w:t>). Elektronine forma teikiami dokumentai turi būti pasirašyti kvalifikuotu elektroniniu parašu (</w:t>
      </w:r>
      <w:proofErr w:type="spellStart"/>
      <w:r w:rsidRPr="00D179FC">
        <w:rPr>
          <w:rFonts w:ascii="Times New Roman" w:eastAsia="Times New Roman" w:hAnsi="Times New Roman" w:cs="Times New Roman"/>
          <w:kern w:val="0"/>
          <w:sz w:val="24"/>
          <w:szCs w:val="20"/>
          <w:lang w:eastAsia="lt-LT"/>
          <w14:ligatures w14:val="none"/>
        </w:rPr>
        <w:t>adoc</w:t>
      </w:r>
      <w:proofErr w:type="spellEnd"/>
      <w:r w:rsidRPr="00D179FC">
        <w:rPr>
          <w:rFonts w:ascii="Times New Roman" w:eastAsia="Times New Roman" w:hAnsi="Times New Roman" w:cs="Times New Roman"/>
          <w:kern w:val="0"/>
          <w:sz w:val="24"/>
          <w:szCs w:val="20"/>
          <w:lang w:eastAsia="lt-LT"/>
          <w14:ligatures w14:val="none"/>
        </w:rPr>
        <w:t xml:space="preserve">) arba suformuoti elektroninėmis priemonėmis, kurios leidžia užtikrinti teksto vientisumą ir nepakeičiamumą (PDF), ir pateikti el. paštu </w:t>
      </w:r>
      <w:hyperlink r:id="rId10" w:history="1">
        <w:r w:rsidRPr="00D179FC">
          <w:rPr>
            <w:rFonts w:ascii="Times New Roman" w:eastAsia="Times New Roman" w:hAnsi="Times New Roman" w:cs="Times New Roman"/>
            <w:color w:val="000080"/>
            <w:kern w:val="0"/>
            <w:sz w:val="24"/>
            <w:szCs w:val="20"/>
            <w:u w:val="single"/>
            <w:lang w:eastAsia="lt-LT"/>
            <w14:ligatures w14:val="none"/>
          </w:rPr>
          <w:t>info@lazdijai.lt</w:t>
        </w:r>
      </w:hyperlink>
      <w:r w:rsidRPr="00D179FC">
        <w:rPr>
          <w:rFonts w:ascii="Times New Roman" w:eastAsia="Times New Roman" w:hAnsi="Times New Roman" w:cs="Times New Roman"/>
          <w:kern w:val="0"/>
          <w:sz w:val="24"/>
          <w:szCs w:val="20"/>
          <w:lang w:eastAsia="lt-LT"/>
          <w14:ligatures w14:val="none"/>
        </w:rPr>
        <w:t xml:space="preserve">. Konkursui pateikti dokumentai Pareiškėjams negrąžinami. </w:t>
      </w:r>
    </w:p>
    <w:p w14:paraId="13A544BD"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Pareiškėjai vienu elektroniniu laišku, kurio apimtis ne didesnė nei 15 MB, projekto paraišką su aprašo 8 punkte nurodytais dokumentais išsiunčia elektroniniu paštu </w:t>
      </w:r>
      <w:hyperlink r:id="rId11" w:history="1">
        <w:r w:rsidRPr="00D179FC">
          <w:rPr>
            <w:rFonts w:ascii="Times New Roman" w:eastAsia="Times New Roman" w:hAnsi="Times New Roman" w:cs="Times New Roman"/>
            <w:color w:val="000080"/>
            <w:kern w:val="0"/>
            <w:sz w:val="24"/>
            <w:szCs w:val="20"/>
            <w:u w:val="single"/>
            <w:lang w:eastAsia="lt-LT"/>
            <w14:ligatures w14:val="none"/>
          </w:rPr>
          <w:t>info@lazdijai.lt</w:t>
        </w:r>
      </w:hyperlink>
      <w:r w:rsidRPr="00D179FC">
        <w:rPr>
          <w:rFonts w:ascii="Times New Roman" w:eastAsia="Times New Roman" w:hAnsi="Times New Roman" w:cs="Times New Roman"/>
          <w:kern w:val="0"/>
          <w:sz w:val="24"/>
          <w:szCs w:val="20"/>
          <w:lang w:eastAsia="lt-LT"/>
          <w14:ligatures w14:val="none"/>
        </w:rPr>
        <w:t xml:space="preserve">. Jei projekto paraiška su kitais ir su paraiška privalomais pateikti dokumentais, siunčiamais vienu laišku, yra didesni nei 15 MB, tokia paraiška turi būti pateikta naudojant specialias didelės apimties byloms siųsti pritaikytas programas ir (ar) </w:t>
      </w:r>
      <w:proofErr w:type="spellStart"/>
      <w:r w:rsidRPr="00D179FC">
        <w:rPr>
          <w:rFonts w:ascii="Times New Roman" w:eastAsia="Times New Roman" w:hAnsi="Times New Roman" w:cs="Times New Roman"/>
          <w:kern w:val="0"/>
          <w:sz w:val="24"/>
          <w:szCs w:val="20"/>
          <w:lang w:eastAsia="lt-LT"/>
          <w14:ligatures w14:val="none"/>
        </w:rPr>
        <w:t>mainavietes</w:t>
      </w:r>
      <w:proofErr w:type="spellEnd"/>
      <w:r w:rsidRPr="00D179FC">
        <w:rPr>
          <w:rFonts w:ascii="Times New Roman" w:eastAsia="Times New Roman" w:hAnsi="Times New Roman" w:cs="Times New Roman"/>
          <w:kern w:val="0"/>
          <w:sz w:val="24"/>
          <w:szCs w:val="20"/>
          <w:lang w:eastAsia="lt-LT"/>
          <w14:ligatures w14:val="none"/>
        </w:rPr>
        <w:t xml:space="preserve"> internete.</w:t>
      </w:r>
    </w:p>
    <w:p w14:paraId="464AB989" w14:textId="77777777" w:rsidR="00D179FC" w:rsidRPr="00D179FC" w:rsidRDefault="00D179FC" w:rsidP="00D179FC">
      <w:pPr>
        <w:widowControl w:val="0"/>
        <w:suppressAutoHyphens/>
        <w:spacing w:after="0" w:line="360" w:lineRule="auto"/>
        <w:ind w:firstLine="567"/>
        <w:jc w:val="center"/>
        <w:rPr>
          <w:rFonts w:ascii="Times New Roman" w:eastAsia="Times New Roman" w:hAnsi="Times New Roman" w:cs="Times New Roman"/>
          <w:b/>
          <w:bCs/>
          <w:kern w:val="0"/>
          <w:sz w:val="24"/>
          <w:szCs w:val="20"/>
          <w:lang w:eastAsia="lt-LT"/>
          <w14:ligatures w14:val="none"/>
        </w:rPr>
      </w:pPr>
    </w:p>
    <w:p w14:paraId="3BBCA36C" w14:textId="77777777" w:rsidR="00D179FC" w:rsidRPr="00D179FC" w:rsidRDefault="00D179FC" w:rsidP="00D179FC">
      <w:pPr>
        <w:widowControl w:val="0"/>
        <w:numPr>
          <w:ilvl w:val="0"/>
          <w:numId w:val="2"/>
        </w:numPr>
        <w:suppressAutoHyphens/>
        <w:spacing w:after="0" w:line="240" w:lineRule="auto"/>
        <w:ind w:left="0" w:firstLine="567"/>
        <w:jc w:val="center"/>
        <w:rPr>
          <w:rFonts w:ascii="Times New Roman" w:eastAsia="Times New Roman" w:hAnsi="Times New Roman" w:cs="Times New Roman"/>
          <w:b/>
          <w:kern w:val="0"/>
          <w:sz w:val="26"/>
          <w:szCs w:val="26"/>
          <w:lang w:eastAsia="lt-LT"/>
          <w14:ligatures w14:val="none"/>
        </w:rPr>
      </w:pPr>
      <w:r w:rsidRPr="00D179FC">
        <w:rPr>
          <w:rFonts w:ascii="Times New Roman" w:eastAsia="Times New Roman" w:hAnsi="Times New Roman" w:cs="Times New Roman"/>
          <w:b/>
          <w:bCs/>
          <w:kern w:val="0"/>
          <w:sz w:val="24"/>
          <w:szCs w:val="20"/>
          <w:lang w:eastAsia="lt-LT"/>
          <w14:ligatures w14:val="none"/>
        </w:rPr>
        <w:t>PROJEKTŲ VERTINIMAS</w:t>
      </w:r>
    </w:p>
    <w:p w14:paraId="4ED63A3A" w14:textId="77777777" w:rsidR="00D179FC" w:rsidRPr="00D179FC" w:rsidRDefault="00D179FC" w:rsidP="00D179FC">
      <w:pPr>
        <w:spacing w:after="0" w:line="360" w:lineRule="auto"/>
        <w:ind w:firstLine="567"/>
        <w:jc w:val="center"/>
        <w:rPr>
          <w:rFonts w:ascii="Times New Roman" w:eastAsia="Times New Roman" w:hAnsi="Times New Roman" w:cs="Times New Roman"/>
          <w:bCs/>
          <w:kern w:val="0"/>
          <w:sz w:val="24"/>
          <w:szCs w:val="24"/>
          <w:lang w:eastAsia="lt-LT"/>
          <w14:ligatures w14:val="none"/>
        </w:rPr>
      </w:pPr>
    </w:p>
    <w:p w14:paraId="0B84B4AA"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Projektus vertina Savivaldybės administracijos direktoriaus įsakymu sudaryta meno kolektyvų ir jų vykdomų kultūrinių veiklų finansavimo konkurso vertinimo komisija (toliau – komisija). Komisijos veiklos forma yra posėdžiai, kurie įforminami protokolais. Protokolus pasirašo komisijos pirmininkas ir sekretorius.</w:t>
      </w:r>
    </w:p>
    <w:p w14:paraId="7D139F51"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Kiekvienas projektas vertinamas ne mažiau kaip trijų komisijos narių pagal nustatytą formą ir vertinimo kriterijus, nurodytus aprašo </w:t>
      </w:r>
      <w:r w:rsidRPr="00D179FC">
        <w:rPr>
          <w:rFonts w:ascii="Times New Roman" w:eastAsia="Times New Roman" w:hAnsi="Times New Roman" w:cs="Times New Roman"/>
          <w:color w:val="000000"/>
          <w:kern w:val="0"/>
          <w:sz w:val="24"/>
          <w:szCs w:val="20"/>
          <w:lang w:eastAsia="lt-LT"/>
          <w14:ligatures w14:val="none"/>
        </w:rPr>
        <w:t>priede Nr. 2.</w:t>
      </w:r>
    </w:p>
    <w:p w14:paraId="74D3E427"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lastRenderedPageBreak/>
        <w:t>Vertindama komisija vadovaujasi šiuo aprašu.</w:t>
      </w:r>
    </w:p>
    <w:p w14:paraId="7FE4A493"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Komisija meno kolektyvų kūrybinę veiklą vertina pagal tris kategorijas (A, B, C):</w:t>
      </w:r>
    </w:p>
    <w:p w14:paraId="018A97B6"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A (aukščiausia) kategorija (vertinama pagal paraiškoje pateiktą informaciją) suteikiama meno mėgėjų kolektyvams, turintiems patvirtintas </w:t>
      </w:r>
      <w:r w:rsidRPr="00D179FC">
        <w:rPr>
          <w:rFonts w:ascii="Times New Roman" w:eastAsia="Times New Roman" w:hAnsi="Times New Roman" w:cs="Times New Roman"/>
          <w:color w:val="000000"/>
          <w:kern w:val="0"/>
          <w:sz w:val="24"/>
          <w:szCs w:val="20"/>
          <w:lang w:eastAsia="lt-LT"/>
          <w14:ligatures w14:val="none"/>
        </w:rPr>
        <w:t xml:space="preserve">kolektyvo meninio lygio kategorijas (I, II, III kategorija), </w:t>
      </w:r>
      <w:r w:rsidRPr="00D179FC">
        <w:rPr>
          <w:rFonts w:ascii="Times New Roman" w:eastAsia="Times New Roman" w:hAnsi="Times New Roman" w:cs="Times New Roman"/>
          <w:kern w:val="0"/>
          <w:sz w:val="24"/>
          <w:szCs w:val="20"/>
          <w:lang w:eastAsia="lt-LT"/>
          <w14:ligatures w14:val="none"/>
        </w:rPr>
        <w:t xml:space="preserve">dalyvaujantiems tarptautiniuose, respublikiniuose, regioniniuose renginiuose, konkursuose, apžiūrose, festivaliuose ir pelniusiems juose prizines vietas, laureato, diplomanto ir kt. vardus, pelniusiems respublikines geriausio kolektyvo nominacijas, organizuojantiems aktyvią koncertinę veiklą, reprezentuojantiems Savivaldybę tarptautiniuose, respublikiniuose renginiuose, dalyvaujantiems Lietuvos dainų šventėse. Paraiškoje pridedamas kolektyvo praėjusių metų ir projekto vykdymo laikotarpiu numatytų veiklų aprašymas (koncertinė, sceninė veikla, ne mažiau 8 pasirodymai per metus);  </w:t>
      </w:r>
    </w:p>
    <w:p w14:paraId="3CEAE1C8"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B kategorija (vertinama pagal paraiškoje pateiktą informaciją) suteikiama rajoninio lygio meno mėgėjų kolektyvams, dalyvaujantiems rajono renginiuose, šventėse, tarprajoniniuose renginiuose, aktyviai koncertuojantys, dalyvaujantys atitinkamo žanro rajoninėse apžiūrose ir pelniusiems prizines vietas. Paraiškoje pateikiama kolektyvo praėjusių metų ir projekto vykdymo laikotarpiu numatytų veiklų aprašymas (koncertinė, sceninė veikla – ne mažiau 6 pasirodymai per metus); </w:t>
      </w:r>
    </w:p>
    <w:p w14:paraId="19E48622"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C kategorija (vertinama pagal paraiškoje pateiktą informaciją) suteikiama seniūnijų, bendruomenių, visuomeninių organizacijų ir kitų įstaigų mėgėjų meno kolektyvams, kurių veikla ir sceniniai pasirodymai apsiriboja seniūnijų ir tarp seniūnijų rengiamuose renginiuose. Paraiškoje pridedamas kolektyvo praėjusių metų ir projekto vykdymo laikotarpiu numatytų veiklų aprašymas (koncertinė, sceninė veikla – ne mažiau 4 pasirodymai per metus).</w:t>
      </w:r>
    </w:p>
    <w:p w14:paraId="6EFA8870"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Projektų vertinimo kriterijai:</w:t>
      </w:r>
    </w:p>
    <w:p w14:paraId="1C511279"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meno kolektyvo veiklos rezultatai ir meninis lygis (paskutinių metų meno kolektyvo koncertinė veikla, kolektyvo meninės programos vertė, pasiruošimas ir dalyvavimas rajoniniuose, regioniniuose, respublikiniuose, tarptautiniuose renginiuose, konkursuose, festivaliuose, Lietuvos dainų šventėje, įgyti laimėjimai, reprezentavimas</w:t>
      </w:r>
      <w:r w:rsidRPr="00D179FC">
        <w:rPr>
          <w:rFonts w:ascii="Times New Roman" w:eastAsia="Times New Roman" w:hAnsi="Times New Roman" w:cs="Times New Roman"/>
          <w:color w:val="000000"/>
          <w:kern w:val="0"/>
          <w:sz w:val="24"/>
          <w:szCs w:val="20"/>
          <w:lang w:eastAsia="lt-LT"/>
          <w14:ligatures w14:val="none"/>
        </w:rPr>
        <w:t xml:space="preserve"> rajonui Lietuvoje ir užsienyje, kolektyvo meninio lygio kategorija (I, II, III, IV kategorija</w:t>
      </w:r>
      <w:r w:rsidRPr="00D179FC">
        <w:rPr>
          <w:rFonts w:ascii="Times New Roman" w:eastAsia="Times New Roman" w:hAnsi="Times New Roman" w:cs="Times New Roman"/>
          <w:kern w:val="0"/>
          <w:sz w:val="24"/>
          <w:szCs w:val="20"/>
          <w:lang w:eastAsia="lt-LT"/>
          <w14:ligatures w14:val="none"/>
        </w:rPr>
        <w:t xml:space="preserve"> nustatoma vadovaujantis Lietuvos Respublikos kultūros ministro 2008 m. kovo 17 d. įsakymu Nr. ĮV-145 „Dėl Kategorijų suteikimo mėgėjų meno kolektyvams pagal meninį lygį, veiklą ir pasiektus rezultatus nuostatų patvirtinimo);</w:t>
      </w:r>
      <w:r w:rsidRPr="00D179FC">
        <w:rPr>
          <w:rFonts w:ascii="Times New Roman" w:eastAsia="Times New Roman" w:hAnsi="Times New Roman" w:cs="Times New Roman"/>
          <w:color w:val="000000"/>
          <w:kern w:val="0"/>
          <w:sz w:val="24"/>
          <w:szCs w:val="20"/>
          <w:lang w:eastAsia="lt-LT"/>
          <w14:ligatures w14:val="none"/>
        </w:rPr>
        <w:t> </w:t>
      </w:r>
    </w:p>
    <w:p w14:paraId="6D3E6114"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color w:val="000000"/>
          <w:kern w:val="0"/>
          <w:sz w:val="24"/>
          <w:szCs w:val="20"/>
          <w:lang w:eastAsia="lt-LT"/>
          <w14:ligatures w14:val="none"/>
        </w:rPr>
        <w:t xml:space="preserve">vietos bendruomenės kultūrinių poreikių tenkinimas ir įtraukimas į projekto įgyvendinimą; </w:t>
      </w:r>
    </w:p>
    <w:p w14:paraId="0D1F3428"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Pareiškėjo išteklių, kvalifikacijos ir materialinė bazės projekto tikslams pasiekti pakankamumas;</w:t>
      </w:r>
    </w:p>
    <w:p w14:paraId="012087A0"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sąmatos pagrindimas ir tikslingumas, atitiktis programoje numatytoms priemonėms </w:t>
      </w:r>
      <w:r w:rsidRPr="00D179FC">
        <w:rPr>
          <w:rFonts w:ascii="Times New Roman" w:eastAsia="Times New Roman" w:hAnsi="Times New Roman" w:cs="Times New Roman"/>
          <w:kern w:val="0"/>
          <w:sz w:val="24"/>
          <w:szCs w:val="20"/>
          <w:lang w:eastAsia="lt-LT"/>
          <w14:ligatures w14:val="none"/>
        </w:rPr>
        <w:lastRenderedPageBreak/>
        <w:t>įgyvendinti;</w:t>
      </w:r>
    </w:p>
    <w:p w14:paraId="57FFB53A"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projekte numatytų kultūrinių veiklų perspektyvumas ir tęstinumas.</w:t>
      </w:r>
    </w:p>
    <w:p w14:paraId="07D86371"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Komisija paraiškas vertina skirtingose kategorijose (A, B, C). Vertinama kiekviena projektų paraiška, skiriant balus pagal vertinimo kriterijus, numatytus aprašo priede Nr. 2. Pretenduoti į finansavimą gali projektų paraiškos, įvertintos 30 ir daugiau balų.</w:t>
      </w:r>
    </w:p>
    <w:p w14:paraId="136B9E2D"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Įvertinus paraiškų atitiktį pagal nurodytus vertinimo kriterijus, vertinimo metu nustatomas siūlomas maksimalus lėšų, reikalingų projektui įgyvendinti, dydis.</w:t>
      </w:r>
    </w:p>
    <w:p w14:paraId="229FD9B3"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Komisija skirtingose kategorijose (A, B, C) susumuoja visų komisijos narių skirtus balus bei siūlomas maksimalias lėšas projektui įgyvendinti ir kiekvienai projektų paraiškai išveda vertinimo balų ir siūlomų skirti lėšų aritmetinį vidurkį.</w:t>
      </w:r>
    </w:p>
    <w:p w14:paraId="696F6817"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Jeigu projektų paraiškoms, surinkusioms 30 ir daugiau balų, finansuoti nepakanka skirtos Savivaldybės biudžete numatytos lėšų sumos, pirmenybė suteikiama projektų paraiškoms, surinkusioms daugiau balų. Esant vienodam balų skaičiui, pirmenybė suteikiama projektų paraiškoms, surinkusioms daugiau balų pagal pirmąjį aprašo priedo Nr. 2 vertinimo kriterijų, o jei projektų paraiškos vienodai įvertintos pagal pirmąjį vertinimo kriterijų, pirmenybė suteikiama projektų paraiškoms, surinkusioms daugiau balų pagal kitą iš eilės nurodytą vertinimo kriterijų.</w:t>
      </w:r>
    </w:p>
    <w:p w14:paraId="71F91FCE"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Paraiška nevertinama šiais atvejais:</w:t>
      </w:r>
    </w:p>
    <w:p w14:paraId="7D461FC9"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Arial Unicode MS" w:hAnsi="Times New Roman" w:cs="Times New Roman"/>
          <w:kern w:val="0"/>
          <w:sz w:val="24"/>
          <w:szCs w:val="20"/>
          <w:lang w:eastAsia="lt-LT"/>
          <w14:ligatures w14:val="none"/>
        </w:rPr>
        <w:t>projektų paraiška pateikta pasibaigus nustatytam projektų paraiškų priėmimo terminui;</w:t>
      </w:r>
    </w:p>
    <w:p w14:paraId="063E6F43"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4"/>
          <w:lang w:eastAsia="lt-LT"/>
          <w14:ligatures w14:val="none"/>
        </w:rPr>
        <w:t xml:space="preserve">Pareiškėjas ar paraiška neatitinka nuostatuose išvardintų reikalavimų. </w:t>
      </w:r>
    </w:p>
    <w:p w14:paraId="243F1FF4"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Pasibaigus paraiškų teikimo laikui, komisija, per ne ilgiau nei 10 darbo dienų, įvertina paraiškas ir, atsižvelgdama į projektų paraiškų įvertinimus ir Lazdijų rajono savivaldybės kultūros ir turizmo plėtros programoje priemonės „Meno kolektyvų ir jų vykdomų kultūrinių veiklų finansavimas“ įgyvendinimui numatytas Savivaldybės biudžeto lėšas (toliau – priemonės biudžeto lėšos), sudaro siūlomų finansuoti projektų sąrašą, teikia jį tvirtinti Savivaldybės administracijos direktoriui.</w:t>
      </w:r>
    </w:p>
    <w:p w14:paraId="24B9997A" w14:textId="77777777" w:rsidR="00D179FC" w:rsidRPr="00D179FC" w:rsidRDefault="00D179FC" w:rsidP="00D179FC">
      <w:pPr>
        <w:spacing w:after="0" w:line="360" w:lineRule="auto"/>
        <w:ind w:firstLine="567"/>
        <w:jc w:val="center"/>
        <w:rPr>
          <w:rFonts w:ascii="Times New Roman" w:eastAsia="Times New Roman" w:hAnsi="Times New Roman" w:cs="Times New Roman"/>
          <w:b/>
          <w:bCs/>
          <w:kern w:val="0"/>
          <w:sz w:val="24"/>
          <w:szCs w:val="24"/>
          <w:lang w:eastAsia="lt-LT"/>
          <w14:ligatures w14:val="none"/>
        </w:rPr>
      </w:pPr>
    </w:p>
    <w:p w14:paraId="7F419BE2" w14:textId="77777777" w:rsidR="00D179FC" w:rsidRPr="00D179FC" w:rsidRDefault="00D179FC" w:rsidP="00D179FC">
      <w:pPr>
        <w:widowControl w:val="0"/>
        <w:numPr>
          <w:ilvl w:val="0"/>
          <w:numId w:val="2"/>
        </w:numPr>
        <w:suppressAutoHyphens/>
        <w:spacing w:after="0" w:line="240" w:lineRule="auto"/>
        <w:ind w:left="0" w:firstLine="567"/>
        <w:jc w:val="center"/>
        <w:rPr>
          <w:rFonts w:ascii="Times New Roman" w:eastAsia="Times New Roman" w:hAnsi="Times New Roman" w:cs="Times New Roman"/>
          <w:b/>
          <w:bCs/>
          <w:kern w:val="0"/>
          <w:sz w:val="24"/>
          <w:szCs w:val="20"/>
          <w:lang w:eastAsia="lt-LT"/>
          <w14:ligatures w14:val="none"/>
        </w:rPr>
      </w:pPr>
      <w:r w:rsidRPr="00D179FC">
        <w:rPr>
          <w:rFonts w:ascii="Times New Roman" w:eastAsia="Times New Roman" w:hAnsi="Times New Roman" w:cs="Times New Roman"/>
          <w:b/>
          <w:bCs/>
          <w:kern w:val="0"/>
          <w:sz w:val="24"/>
          <w:szCs w:val="20"/>
          <w:lang w:eastAsia="lt-LT"/>
          <w14:ligatures w14:val="none"/>
        </w:rPr>
        <w:t>KONKURSO FINANSAVIMAS IR ATSISKAITYMAS UŽ GAUTŲ LĖŠŲ PANAUDOJIMĄ</w:t>
      </w:r>
    </w:p>
    <w:p w14:paraId="130620A5" w14:textId="77777777" w:rsidR="00D179FC" w:rsidRPr="00D179FC" w:rsidRDefault="00D179FC" w:rsidP="00D179FC">
      <w:pPr>
        <w:tabs>
          <w:tab w:val="left" w:pos="426"/>
        </w:tabs>
        <w:spacing w:after="0" w:line="360" w:lineRule="auto"/>
        <w:ind w:firstLine="567"/>
        <w:contextualSpacing/>
        <w:jc w:val="both"/>
        <w:rPr>
          <w:rFonts w:ascii="Times New Roman" w:eastAsia="Times New Roman" w:hAnsi="Times New Roman" w:cs="Times New Roman"/>
          <w:color w:val="000000"/>
          <w:kern w:val="0"/>
          <w:sz w:val="24"/>
          <w:szCs w:val="24"/>
          <w:lang w:eastAsia="lt-LT"/>
          <w14:ligatures w14:val="none"/>
        </w:rPr>
      </w:pPr>
    </w:p>
    <w:p w14:paraId="6D1F1103"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Skirtingoms meno kolektyvų kategorijoms (A, B, C) lėšos paskirstomos:</w:t>
      </w:r>
    </w:p>
    <w:p w14:paraId="5BDC8D55"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50 % priemonės biudžete numatytų lėšų A kategorijos kolektyvų paraiškoms finansuoti; </w:t>
      </w:r>
    </w:p>
    <w:p w14:paraId="3726EFCA"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30 % priemonės biudžete numatytų lėšų B kategorijos kolektyvų paraiškoms finansuoti;</w:t>
      </w:r>
    </w:p>
    <w:p w14:paraId="6BC9E029" w14:textId="77777777" w:rsidR="00D179FC" w:rsidRPr="00D179FC" w:rsidRDefault="00D179FC" w:rsidP="00D179FC">
      <w:pPr>
        <w:widowControl w:val="0"/>
        <w:numPr>
          <w:ilvl w:val="1"/>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20 % priemonės biudžete numatytų lėšų C kategorijos kolektyvų paraiškoms finansuoti.</w:t>
      </w:r>
    </w:p>
    <w:p w14:paraId="3AA9858C"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Komisija, įvertinusi paraiškų kokybę pagal aprašo priedo Nr. 2 vertinimo kriterijus ir atsižvelgdama į lėšų poreikį, gali teikti Savivaldybės administracijos direktoriui siūlymą dėl projektų finansavimo 10 % perskirstyti lėšas, skirtas skirtingų kategorijų meno kolektyvų paraiškoms </w:t>
      </w:r>
      <w:r w:rsidRPr="00D179FC">
        <w:rPr>
          <w:rFonts w:ascii="Times New Roman" w:eastAsia="Times New Roman" w:hAnsi="Times New Roman" w:cs="Times New Roman"/>
          <w:kern w:val="0"/>
          <w:sz w:val="24"/>
          <w:szCs w:val="20"/>
          <w:lang w:eastAsia="lt-LT"/>
          <w14:ligatures w14:val="none"/>
        </w:rPr>
        <w:lastRenderedPageBreak/>
        <w:t>finansuoti.</w:t>
      </w:r>
    </w:p>
    <w:p w14:paraId="1475210E"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Calibri" w:hAnsi="Times New Roman" w:cs="Times New Roman"/>
          <w:color w:val="000000"/>
          <w:kern w:val="0"/>
          <w:sz w:val="24"/>
          <w:szCs w:val="20"/>
          <w:lang w:eastAsia="lt-LT"/>
          <w14:ligatures w14:val="none"/>
        </w:rPr>
        <w:t xml:space="preserve">Sprendimą dėl projektų finansavimo priima Savivaldybės administracijos direktorius, atsižvelgdamas į komisijos protokolu </w:t>
      </w:r>
      <w:r w:rsidRPr="00D179FC">
        <w:rPr>
          <w:rFonts w:ascii="Times New Roman" w:eastAsia="Calibri" w:hAnsi="Times New Roman" w:cs="Times New Roman"/>
          <w:kern w:val="0"/>
          <w:sz w:val="24"/>
          <w:szCs w:val="20"/>
          <w:lang w:eastAsia="lt-LT"/>
          <w14:ligatures w14:val="none"/>
        </w:rPr>
        <w:t>įformintus siūlymus.</w:t>
      </w:r>
    </w:p>
    <w:p w14:paraId="6C81DDB7"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Calibri" w:hAnsi="Times New Roman" w:cs="Times New Roman"/>
          <w:color w:val="000000"/>
          <w:kern w:val="0"/>
          <w:sz w:val="24"/>
          <w:szCs w:val="20"/>
          <w:lang w:eastAsia="lt-LT"/>
          <w14:ligatures w14:val="none"/>
        </w:rPr>
        <w:t xml:space="preserve">Informacija apie Savivaldybės administracijos direktoriaus įsakymu skirtą finansavimą projektams bei projektų vertinimo rezultatus skelbiama Savivaldybės interneto svetainėje </w:t>
      </w:r>
      <w:r w:rsidRPr="00D179FC">
        <w:rPr>
          <w:rFonts w:ascii="Times New Roman" w:eastAsia="Calibri" w:hAnsi="Times New Roman" w:cs="Times New Roman"/>
          <w:color w:val="0000FF"/>
          <w:kern w:val="0"/>
          <w:sz w:val="24"/>
          <w:szCs w:val="20"/>
          <w:u w:val="single"/>
          <w:lang w:eastAsia="lt-LT"/>
          <w14:ligatures w14:val="none"/>
        </w:rPr>
        <w:t>www.lazdijai.lt</w:t>
      </w:r>
      <w:r w:rsidRPr="00D179FC">
        <w:rPr>
          <w:rFonts w:ascii="Times New Roman" w:eastAsia="Calibri" w:hAnsi="Times New Roman" w:cs="Times New Roman"/>
          <w:color w:val="000000"/>
          <w:kern w:val="0"/>
          <w:sz w:val="24"/>
          <w:szCs w:val="20"/>
          <w:lang w:eastAsia="lt-LT"/>
          <w14:ligatures w14:val="none"/>
        </w:rPr>
        <w:t xml:space="preserve"> ne vėliau kaip per 5 darbo dienas nuo įsakymo įsigaliojimo dienos, nurodant Pareiškėjų pavadinimus, projektų pavadinimus, </w:t>
      </w:r>
      <w:r w:rsidRPr="00D179FC">
        <w:rPr>
          <w:rFonts w:ascii="Times New Roman" w:eastAsia="Calibri" w:hAnsi="Times New Roman" w:cs="Times New Roman"/>
          <w:kern w:val="0"/>
          <w:sz w:val="24"/>
          <w:szCs w:val="20"/>
          <w:lang w:eastAsia="lt-LT"/>
          <w14:ligatures w14:val="none"/>
        </w:rPr>
        <w:t xml:space="preserve">komisijos skirtus balus ir skirtas lėšų sumas. </w:t>
      </w:r>
    </w:p>
    <w:p w14:paraId="4D23A832"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Calibri" w:hAnsi="Times New Roman" w:cs="Times New Roman"/>
          <w:color w:val="000000"/>
          <w:kern w:val="0"/>
          <w:sz w:val="24"/>
          <w:szCs w:val="24"/>
          <w:lang w:eastAsia="lt-LT"/>
          <w14:ligatures w14:val="none"/>
        </w:rPr>
        <w:t>Apie paraiškų vertinimo rezultatus ir Savivaldybės administracijos direktoriaus priimtą sprendimą dėl lėšų skyrimo projektui, Pareiškėjas per 5 darbo dienas nuo Savivaldybės administracijos direktoriaus įsakymo įsigaliojimo dienos informuojamas</w:t>
      </w:r>
      <w:r w:rsidRPr="00D179FC">
        <w:rPr>
          <w:rFonts w:ascii="Times New Roman" w:eastAsia="Times New Roman" w:hAnsi="Times New Roman" w:cs="Times New Roman"/>
          <w:kern w:val="0"/>
          <w:sz w:val="24"/>
          <w:szCs w:val="24"/>
          <w:lang w:eastAsia="lt-LT"/>
          <w14:ligatures w14:val="none"/>
        </w:rPr>
        <w:t xml:space="preserve"> elektroniniu paštu, jo nesant – paštu.</w:t>
      </w:r>
    </w:p>
    <w:p w14:paraId="6BF86399"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Siekdamas gauti projektui po konkurso skirtas lėšas, Pareiškėjas Savivaldybės administracijai pateikia paraišką (3 priedas) ir patirtas išlaidas pagrindžiančių dokumentų (sutarčių, sąskaitų, PVM sąskaitų faktūrų, perdavimo–priėmimo aktų ir kt.) kopijas. Skyriaus atsakingas darbuotojas, įvertinęs pateiktus dokumentus, nenustatęs trūkumų ir užrašęs rezoliuciją, teikia Paraišką toliau tvarkyti Savivaldybės administracijos Centralizuotos buhalterinės apskaitos skyriui.</w:t>
      </w:r>
    </w:p>
    <w:p w14:paraId="3311D1D4"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Savivaldybės administracijos Centralizuotos buhalterinės apskaitos skyrius, vadovaudamasis Savivaldybės administracijos direktoriaus įsakymu dėl lėšų skyrimo ir Pareiškėjo pateikta paraiška (3 priedas), perveda lėšas Pareiškėjui per 5 darbo dienas nuo šios paraiškos gavimo.</w:t>
      </w:r>
    </w:p>
    <w:p w14:paraId="4DAB858F"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Pareiškėjas yra atsakingas už Savivaldybės biudžeto lėšomis finansuojamo projekto įgyvendinimą. Projektai turi būti įgyvendinti iki einamųjų metų gruodžio 1 d.</w:t>
      </w:r>
    </w:p>
    <w:p w14:paraId="482FAD18"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Už projektui skirtų lėšų tikslingą panaudojimą ir ataskaitų pateikimą nustatytais terminais atsako Pareiškėjo vadovas įstatymų nustatyta tvarka.</w:t>
      </w:r>
    </w:p>
    <w:p w14:paraId="68104C01"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Pareiškėjas, gavęs finansavimą, turi vykdyti išlaidų apskaitą ir atsiskaityti Savivaldybės administracijos Centralizuotos buhalterinės apskaitos skyriui ne vėliau kaip per 3 darbo dienas pasibaigus ketvirčiui, pateikdamas ketvirtinę Biudžeto išlaidų sąmatos vykdymo ataskaitą pagal formą Nr. 2, patvirtintą Lietuvos Respublikos finansų ministro.</w:t>
      </w:r>
    </w:p>
    <w:p w14:paraId="5440BDD8"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Jeigu iki einamųjų metų gruodžio 20 d. Pareiškėjas nepanaudoja visų gautų lėšų, iki šios datos nepanaudotas lėšas privalo grąžinti Savivaldybės administracijai.</w:t>
      </w:r>
    </w:p>
    <w:p w14:paraId="52BFEE7F"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 xml:space="preserve">Pareiškėjas gali raštu paprašyti nutraukti projekto finansavimo skyrimą bei Apraše ir Paraiškoje įsipareigojimų vykdymą, nurodydamas priežastis. Savivaldybės administracija, gavusi tokį prašymą, privalo patikrinti Pareiškėjo jau panaudotų lėšų ataskaitas. Jeigu patikrinus ataskaitas nerandama pažeidimų, finansavimo skyrimas ir įsipareigojimų vykdymas nutraukiamas. Savivaldybės administracija pagal Pareiškėjo pateiktus atsiskaitymo dokumentus apmoka išlaidas, kurios buvo padarytos projekto veikloms įgyvendinti projekto vykdymo laikotarpiu iki nutraukimo </w:t>
      </w:r>
      <w:r w:rsidRPr="00D179FC">
        <w:rPr>
          <w:rFonts w:ascii="Times New Roman" w:eastAsia="Times New Roman" w:hAnsi="Times New Roman" w:cs="Times New Roman"/>
          <w:kern w:val="0"/>
          <w:sz w:val="24"/>
          <w:szCs w:val="20"/>
          <w:lang w:eastAsia="lt-LT"/>
          <w14:ligatures w14:val="none"/>
        </w:rPr>
        <w:lastRenderedPageBreak/>
        <w:t>dienos, neviršinant projektui skirtos sumos.</w:t>
      </w:r>
    </w:p>
    <w:p w14:paraId="282D4E9D"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Nustačius, jog Pareiškėjas neįvykdė Apraše ir Paraiškoje numatytų įsipareigojimų arba tos pačios projekto veiklos išlaidos finansuotos iš kitų šaltinių, Savivaldybės administracijos direktorius turi teisę vienašališkai nutraukti finansavimo skyrimą, įspėjant apie tai raštu ne vėliau kaip prieš 10 darbo dienų. Pareiškėjas privalo grąžinti skirtą Savivaldybės biudžeto lėšų sumą per 20 darbo dienų nuo rašto išsiuntimo dienos.</w:t>
      </w:r>
    </w:p>
    <w:p w14:paraId="6D2D93A8" w14:textId="77777777" w:rsidR="00D179FC" w:rsidRPr="00D179FC" w:rsidRDefault="00D179FC" w:rsidP="00D179FC">
      <w:pPr>
        <w:widowControl w:val="0"/>
        <w:suppressAutoHyphens/>
        <w:spacing w:after="0" w:line="240" w:lineRule="auto"/>
        <w:ind w:firstLine="567"/>
        <w:jc w:val="center"/>
        <w:rPr>
          <w:rFonts w:ascii="Times New Roman" w:eastAsia="Times New Roman" w:hAnsi="Times New Roman" w:cs="Times New Roman"/>
          <w:b/>
          <w:kern w:val="0"/>
          <w:sz w:val="26"/>
          <w:szCs w:val="26"/>
          <w:lang w:eastAsia="lt-LT"/>
          <w14:ligatures w14:val="none"/>
        </w:rPr>
      </w:pPr>
    </w:p>
    <w:p w14:paraId="08867DD5" w14:textId="77777777" w:rsidR="00D179FC" w:rsidRPr="00D179FC" w:rsidRDefault="00D179FC" w:rsidP="00D179FC">
      <w:pPr>
        <w:widowControl w:val="0"/>
        <w:numPr>
          <w:ilvl w:val="0"/>
          <w:numId w:val="2"/>
        </w:numPr>
        <w:suppressAutoHyphens/>
        <w:spacing w:after="0" w:line="240" w:lineRule="auto"/>
        <w:ind w:left="0" w:firstLine="567"/>
        <w:jc w:val="center"/>
        <w:rPr>
          <w:rFonts w:ascii="Times New Roman" w:eastAsia="Times New Roman" w:hAnsi="Times New Roman" w:cs="Times New Roman"/>
          <w:b/>
          <w:bCs/>
          <w:kern w:val="0"/>
          <w:sz w:val="24"/>
          <w:szCs w:val="20"/>
          <w:lang w:eastAsia="lt-LT"/>
          <w14:ligatures w14:val="none"/>
        </w:rPr>
      </w:pPr>
      <w:r w:rsidRPr="00D179FC">
        <w:rPr>
          <w:rFonts w:ascii="Times New Roman" w:eastAsia="Times New Roman" w:hAnsi="Times New Roman" w:cs="Times New Roman"/>
          <w:b/>
          <w:bCs/>
          <w:kern w:val="0"/>
          <w:sz w:val="24"/>
          <w:szCs w:val="20"/>
          <w:lang w:eastAsia="lt-LT"/>
          <w14:ligatures w14:val="none"/>
        </w:rPr>
        <w:t xml:space="preserve">PROJEKTŲ VIEŠINIMAS </w:t>
      </w:r>
    </w:p>
    <w:p w14:paraId="2A961A24" w14:textId="77777777" w:rsidR="00D179FC" w:rsidRPr="00D179FC" w:rsidRDefault="00D179FC" w:rsidP="00D179FC">
      <w:pPr>
        <w:tabs>
          <w:tab w:val="center" w:pos="0"/>
          <w:tab w:val="left" w:pos="1134"/>
          <w:tab w:val="center" w:pos="1418"/>
          <w:tab w:val="left" w:pos="9781"/>
        </w:tabs>
        <w:spacing w:after="0" w:line="360" w:lineRule="auto"/>
        <w:ind w:firstLine="567"/>
        <w:contextualSpacing/>
        <w:jc w:val="center"/>
        <w:rPr>
          <w:rFonts w:ascii="Times New Roman" w:eastAsia="Calibri" w:hAnsi="Times New Roman" w:cs="Times New Roman"/>
          <w:b/>
          <w:kern w:val="0"/>
          <w:sz w:val="24"/>
          <w:szCs w:val="24"/>
          <w14:ligatures w14:val="none"/>
        </w:rPr>
      </w:pPr>
    </w:p>
    <w:p w14:paraId="5B758EAC"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Times New Roman" w:hAnsi="Times New Roman" w:cs="Times New Roman"/>
          <w:kern w:val="0"/>
          <w:sz w:val="24"/>
          <w:szCs w:val="20"/>
          <w:lang w:eastAsia="lt-LT"/>
          <w14:ligatures w14:val="none"/>
        </w:rPr>
        <w:t>Projektų įgyvendinimo metu projektai viešinami, siekiant apie vykdomą projektą, jo finansavimą, projekto rezultatus informuoti suinteresuotas tikslines grupes ir Savivaldybės bendruomenę.</w:t>
      </w:r>
    </w:p>
    <w:p w14:paraId="47EF5425"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Calibri" w:hAnsi="Times New Roman" w:cs="Times New Roman"/>
          <w:kern w:val="0"/>
          <w:sz w:val="24"/>
          <w14:ligatures w14:val="none"/>
        </w:rPr>
        <w:t>Projektų viešinimas turi būti šiuolaikiškas (panaudojant interneto svetaines, socialinius tinklus, ieškant kitų, originalių informacijos sklaidos būdų).</w:t>
      </w:r>
    </w:p>
    <w:p w14:paraId="437BEC5A"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Times New Roman" w:hAnsi="Times New Roman" w:cs="Times New Roman"/>
          <w:kern w:val="0"/>
          <w:sz w:val="24"/>
          <w:szCs w:val="20"/>
          <w:lang w:eastAsia="lt-LT"/>
          <w14:ligatures w14:val="none"/>
        </w:rPr>
      </w:pPr>
      <w:r w:rsidRPr="00D179FC">
        <w:rPr>
          <w:rFonts w:ascii="Times New Roman" w:eastAsia="Calibri" w:hAnsi="Times New Roman" w:cs="Times New Roman"/>
          <w:kern w:val="0"/>
          <w:sz w:val="24"/>
          <w14:ligatures w14:val="none"/>
        </w:rPr>
        <w:t>Pareiškėjo vykdomose viešinimo priemonėse turi būti nurodyta, kad projektas finansuotas Savivaldybės biudžeto lėšomis.</w:t>
      </w:r>
    </w:p>
    <w:p w14:paraId="04271B88" w14:textId="77777777" w:rsidR="00D179FC" w:rsidRPr="00D179FC" w:rsidRDefault="00D179FC" w:rsidP="00D179FC">
      <w:pPr>
        <w:tabs>
          <w:tab w:val="left" w:pos="720"/>
        </w:tabs>
        <w:autoSpaceDE w:val="0"/>
        <w:autoSpaceDN w:val="0"/>
        <w:adjustRightInd w:val="0"/>
        <w:spacing w:after="0" w:line="360" w:lineRule="auto"/>
        <w:ind w:firstLine="567"/>
        <w:contextualSpacing/>
        <w:jc w:val="both"/>
        <w:rPr>
          <w:rFonts w:ascii="Times New Roman" w:eastAsia="Calibri" w:hAnsi="Times New Roman" w:cs="Times New Roman"/>
          <w:kern w:val="0"/>
          <w:sz w:val="24"/>
          <w14:ligatures w14:val="none"/>
        </w:rPr>
      </w:pPr>
    </w:p>
    <w:p w14:paraId="6B57D3EC" w14:textId="77777777" w:rsidR="00D179FC" w:rsidRPr="00D179FC" w:rsidRDefault="00D179FC" w:rsidP="00D179FC">
      <w:pPr>
        <w:widowControl w:val="0"/>
        <w:numPr>
          <w:ilvl w:val="0"/>
          <w:numId w:val="2"/>
        </w:numPr>
        <w:suppressAutoHyphens/>
        <w:spacing w:after="0" w:line="240" w:lineRule="auto"/>
        <w:ind w:left="0" w:firstLine="567"/>
        <w:jc w:val="center"/>
        <w:rPr>
          <w:rFonts w:ascii="Times New Roman" w:eastAsia="Times New Roman" w:hAnsi="Times New Roman" w:cs="Times New Roman"/>
          <w:b/>
          <w:bCs/>
          <w:kern w:val="0"/>
          <w:sz w:val="24"/>
          <w:szCs w:val="20"/>
          <w:lang w:eastAsia="lt-LT"/>
          <w14:ligatures w14:val="none"/>
        </w:rPr>
      </w:pPr>
      <w:r w:rsidRPr="00D179FC">
        <w:rPr>
          <w:rFonts w:ascii="Times New Roman" w:eastAsia="Times New Roman" w:hAnsi="Times New Roman" w:cs="Times New Roman"/>
          <w:b/>
          <w:bCs/>
          <w:kern w:val="0"/>
          <w:sz w:val="24"/>
          <w:szCs w:val="20"/>
          <w:lang w:eastAsia="lt-LT"/>
          <w14:ligatures w14:val="none"/>
        </w:rPr>
        <w:t>BAIGIAMOSIOS NUOSTATOS</w:t>
      </w:r>
    </w:p>
    <w:p w14:paraId="2369E252" w14:textId="77777777" w:rsidR="00D179FC" w:rsidRPr="00D179FC" w:rsidRDefault="00D179FC" w:rsidP="00D179FC">
      <w:pPr>
        <w:tabs>
          <w:tab w:val="left" w:pos="993"/>
        </w:tabs>
        <w:spacing w:after="0" w:line="360" w:lineRule="auto"/>
        <w:ind w:firstLine="567"/>
        <w:jc w:val="center"/>
        <w:rPr>
          <w:rFonts w:ascii="Times New Roman" w:eastAsia="Calibri" w:hAnsi="Times New Roman" w:cs="Times New Roman"/>
          <w:b/>
          <w:bCs/>
          <w:kern w:val="0"/>
          <w:sz w:val="24"/>
          <w:szCs w:val="24"/>
          <w:lang w:eastAsia="lt-LT"/>
          <w14:ligatures w14:val="none"/>
        </w:rPr>
      </w:pPr>
    </w:p>
    <w:p w14:paraId="301C38AF"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kern w:val="0"/>
          <w:sz w:val="24"/>
          <w14:ligatures w14:val="none"/>
        </w:rPr>
      </w:pPr>
      <w:r w:rsidRPr="00D179FC">
        <w:rPr>
          <w:rFonts w:ascii="Times New Roman" w:eastAsia="Calibri" w:hAnsi="Times New Roman" w:cs="Times New Roman"/>
          <w:kern w:val="0"/>
          <w:sz w:val="24"/>
          <w14:ligatures w14:val="none"/>
        </w:rPr>
        <w:t>Buhalterinę apskaitą, susijusią su meno kolektyvų ir jų vykdomų kultūrinių veiklų finansavimu, tvarko Savivaldybės administracijos Centralizuotos buhalterinės apskaitos skyrius.</w:t>
      </w:r>
    </w:p>
    <w:p w14:paraId="45B763B2"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kern w:val="0"/>
          <w:sz w:val="24"/>
          <w14:ligatures w14:val="none"/>
        </w:rPr>
      </w:pPr>
      <w:r w:rsidRPr="00D179FC">
        <w:rPr>
          <w:rFonts w:ascii="Times New Roman" w:eastAsia="Calibri" w:hAnsi="Times New Roman" w:cs="Times New Roman"/>
          <w:kern w:val="0"/>
          <w:sz w:val="24"/>
          <w14:ligatures w14:val="none"/>
        </w:rPr>
        <w:t>Už dokumentų, suteikiančių teisę gauti finansinę paramą, ir kitų pateiktų duomenų teisingumą atsako Pareiškėjas.</w:t>
      </w:r>
    </w:p>
    <w:p w14:paraId="27788081"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kern w:val="0"/>
          <w:sz w:val="24"/>
          <w14:ligatures w14:val="none"/>
        </w:rPr>
      </w:pPr>
      <w:r w:rsidRPr="00D179FC">
        <w:rPr>
          <w:rFonts w:ascii="Times New Roman" w:eastAsia="Calibri" w:hAnsi="Times New Roman" w:cs="Times New Roman"/>
          <w:kern w:val="0"/>
          <w:sz w:val="24"/>
          <w14:ligatures w14:val="none"/>
        </w:rPr>
        <w:t>Pareiškėjui elektroniniu paštu, nurodytu paraiškoje, Savivaldybės administracijos siunčiami klausimai ir prašymai, susiję su paraiškos teikimu bei vertinimu, laikomi oficialiais.</w:t>
      </w:r>
    </w:p>
    <w:p w14:paraId="54E68A5C"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kern w:val="0"/>
          <w:sz w:val="24"/>
          <w14:ligatures w14:val="none"/>
        </w:rPr>
      </w:pPr>
      <w:r w:rsidRPr="00D179FC">
        <w:rPr>
          <w:rFonts w:ascii="Times New Roman" w:eastAsia="Calibri" w:hAnsi="Times New Roman" w:cs="Times New Roman"/>
          <w:kern w:val="0"/>
          <w:sz w:val="24"/>
          <w14:ligatures w14:val="none"/>
        </w:rPr>
        <w:t>Pareiškėjas, Savivaldybės administracijai papildomai paprašius, privalo pateikti visą prašomą informaciją ir dokumentus, susijusius su veiklomis, kurioms skirta finansinė parama iš Savivaldybės biudžeto.</w:t>
      </w:r>
    </w:p>
    <w:p w14:paraId="2B56DFC9"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kern w:val="0"/>
          <w:sz w:val="24"/>
          <w14:ligatures w14:val="none"/>
        </w:rPr>
      </w:pPr>
      <w:r w:rsidRPr="00D179FC">
        <w:rPr>
          <w:rFonts w:ascii="Times New Roman" w:eastAsia="Calibri" w:hAnsi="Times New Roman" w:cs="Times New Roman"/>
          <w:kern w:val="0"/>
          <w:sz w:val="24"/>
          <w14:ligatures w14:val="none"/>
        </w:rPr>
        <w:t>Kilę ginčai sprendžiami Lietuvos Respublikos įstatymų nustatyta tvarka.</w:t>
      </w:r>
    </w:p>
    <w:p w14:paraId="3ED3FF3B" w14:textId="77777777" w:rsidR="00D179FC" w:rsidRPr="00D179FC" w:rsidRDefault="00D179FC" w:rsidP="00D179FC">
      <w:pPr>
        <w:widowControl w:val="0"/>
        <w:numPr>
          <w:ilvl w:val="0"/>
          <w:numId w:val="1"/>
        </w:numPr>
        <w:tabs>
          <w:tab w:val="left" w:pos="567"/>
          <w:tab w:val="left" w:pos="709"/>
        </w:tabs>
        <w:suppressAutoHyphens/>
        <w:spacing w:after="0" w:line="360" w:lineRule="auto"/>
        <w:ind w:left="0" w:firstLine="567"/>
        <w:jc w:val="both"/>
        <w:rPr>
          <w:rFonts w:ascii="Times New Roman" w:eastAsia="Calibri" w:hAnsi="Times New Roman" w:cs="Times New Roman"/>
          <w:kern w:val="0"/>
          <w:sz w:val="24"/>
          <w14:ligatures w14:val="none"/>
        </w:rPr>
      </w:pPr>
      <w:r w:rsidRPr="00D179FC">
        <w:rPr>
          <w:rFonts w:ascii="Times New Roman" w:eastAsia="Calibri" w:hAnsi="Times New Roman" w:cs="Times New Roman"/>
          <w:kern w:val="0"/>
          <w:sz w:val="24"/>
          <w14:ligatures w14:val="none"/>
        </w:rPr>
        <w:t>Aprašas keičiamas ar panaikinamas Savivaldybės administracijos direktoriaus įsakymu.</w:t>
      </w:r>
    </w:p>
    <w:p w14:paraId="65F352C6" w14:textId="77777777" w:rsidR="00D179FC" w:rsidRPr="00D179FC" w:rsidRDefault="00D179FC" w:rsidP="00D179FC">
      <w:pPr>
        <w:spacing w:after="0" w:line="360" w:lineRule="auto"/>
        <w:contextualSpacing/>
        <w:jc w:val="center"/>
        <w:rPr>
          <w:rFonts w:ascii="Times New Roman" w:eastAsia="Times New Roman" w:hAnsi="Times New Roman" w:cs="Times New Roman"/>
          <w:kern w:val="0"/>
          <w:sz w:val="24"/>
          <w:szCs w:val="24"/>
          <w:lang w:eastAsia="lt-LT"/>
          <w14:ligatures w14:val="none"/>
        </w:rPr>
      </w:pPr>
      <w:r w:rsidRPr="00D179FC">
        <w:rPr>
          <w:rFonts w:ascii="Times New Roman" w:eastAsia="Times New Roman" w:hAnsi="Times New Roman" w:cs="Times New Roman"/>
          <w:kern w:val="0"/>
          <w:sz w:val="24"/>
          <w:szCs w:val="24"/>
          <w:lang w:eastAsia="lt-LT"/>
          <w14:ligatures w14:val="none"/>
        </w:rPr>
        <w:t>____________________________</w:t>
      </w:r>
    </w:p>
    <w:p w14:paraId="1E2D1132" w14:textId="77777777" w:rsidR="00F517DF" w:rsidRDefault="00F517DF"/>
    <w:sectPr w:rsidR="00F517DF" w:rsidSect="00D179F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2D62F" w14:textId="77777777" w:rsidR="00B504B9" w:rsidRDefault="00B504B9" w:rsidP="00B504B9">
      <w:pPr>
        <w:spacing w:after="0" w:line="240" w:lineRule="auto"/>
      </w:pPr>
      <w:r>
        <w:separator/>
      </w:r>
    </w:p>
  </w:endnote>
  <w:endnote w:type="continuationSeparator" w:id="0">
    <w:p w14:paraId="61128107" w14:textId="77777777" w:rsidR="00B504B9" w:rsidRDefault="00B504B9" w:rsidP="00B50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F5966" w14:textId="77777777" w:rsidR="00B504B9" w:rsidRDefault="00B504B9" w:rsidP="00B504B9">
      <w:pPr>
        <w:spacing w:after="0" w:line="240" w:lineRule="auto"/>
      </w:pPr>
      <w:r>
        <w:separator/>
      </w:r>
    </w:p>
  </w:footnote>
  <w:footnote w:type="continuationSeparator" w:id="0">
    <w:p w14:paraId="340118FE" w14:textId="77777777" w:rsidR="00B504B9" w:rsidRDefault="00B504B9" w:rsidP="00B50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55B0" w14:textId="77777777" w:rsidR="00B504B9" w:rsidRDefault="00B504B9">
    <w:pPr>
      <w:pStyle w:val="Antrats"/>
      <w:jc w:val="center"/>
    </w:pPr>
    <w:r>
      <w:fldChar w:fldCharType="begin"/>
    </w:r>
    <w:r>
      <w:instrText>PAGE   \* MERGEFORMAT</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4186B"/>
    <w:multiLevelType w:val="multilevel"/>
    <w:tmpl w:val="2B9A05C6"/>
    <w:lvl w:ilvl="0">
      <w:start w:val="1"/>
      <w:numFmt w:val="decimal"/>
      <w:suff w:val="space"/>
      <w:lvlText w:val="%1."/>
      <w:lvlJc w:val="left"/>
      <w:pPr>
        <w:ind w:left="720" w:hanging="360"/>
      </w:pPr>
      <w:rPr>
        <w:rFonts w:ascii="Times New Roman" w:eastAsia="Times New Roman" w:hAnsi="Times New Roman" w:cs="Times New Roman" w:hint="default"/>
      </w:rPr>
    </w:lvl>
    <w:lvl w:ilvl="1">
      <w:start w:val="1"/>
      <w:numFmt w:val="decimal"/>
      <w:isLgl/>
      <w:suff w:val="space"/>
      <w:lvlText w:val="%1.%2."/>
      <w:lvlJc w:val="left"/>
      <w:pPr>
        <w:ind w:left="1164" w:hanging="444"/>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 w15:restartNumberingAfterBreak="0">
    <w:nsid w:val="223F7133"/>
    <w:multiLevelType w:val="hybridMultilevel"/>
    <w:tmpl w:val="DD4AE9D4"/>
    <w:lvl w:ilvl="0" w:tplc="FC6EB230">
      <w:start w:val="1"/>
      <w:numFmt w:val="upperRoman"/>
      <w:suff w:val="space"/>
      <w:lvlText w:val="%1."/>
      <w:lvlJc w:val="left"/>
      <w:pPr>
        <w:ind w:left="1347"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22F83D71"/>
    <w:multiLevelType w:val="multilevel"/>
    <w:tmpl w:val="2D4E7840"/>
    <w:lvl w:ilvl="0">
      <w:start w:val="4"/>
      <w:numFmt w:val="upperRoman"/>
      <w:suff w:val="space"/>
      <w:lvlText w:val="%1."/>
      <w:lvlJc w:val="left"/>
      <w:pPr>
        <w:ind w:left="3414" w:hanging="720"/>
      </w:pPr>
      <w:rPr>
        <w:rFonts w:hint="default"/>
        <w:sz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79B73603"/>
    <w:multiLevelType w:val="hybridMultilevel"/>
    <w:tmpl w:val="6882AA78"/>
    <w:lvl w:ilvl="0" w:tplc="8EFA9144">
      <w:start w:val="1"/>
      <w:numFmt w:val="decimal"/>
      <w:suff w:val="space"/>
      <w:lvlText w:val="%1."/>
      <w:lvlJc w:val="left"/>
      <w:pPr>
        <w:ind w:left="987" w:hanging="360"/>
      </w:pPr>
      <w:rPr>
        <w:rFonts w:hint="default"/>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num w:numId="1" w16cid:durableId="1167788827">
    <w:abstractNumId w:val="0"/>
  </w:num>
  <w:num w:numId="2" w16cid:durableId="1695115011">
    <w:abstractNumId w:val="2"/>
  </w:num>
  <w:num w:numId="3" w16cid:durableId="861747790">
    <w:abstractNumId w:val="1"/>
  </w:num>
  <w:num w:numId="4" w16cid:durableId="1889413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08"/>
    <w:rsid w:val="00B504B9"/>
    <w:rsid w:val="00D179FC"/>
    <w:rsid w:val="00F517DF"/>
    <w:rsid w:val="00F81A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42B4"/>
  <w15:chartTrackingRefBased/>
  <w15:docId w15:val="{D00CBD42-BE30-4386-9137-D341789B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81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81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81A0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81A0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81A0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81A0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81A0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81A0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81A0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81A0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81A0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81A0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81A0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81A0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81A0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81A0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81A0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81A0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81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81A0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81A0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81A0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81A0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81A08"/>
    <w:rPr>
      <w:i/>
      <w:iCs/>
      <w:color w:val="404040" w:themeColor="text1" w:themeTint="BF"/>
    </w:rPr>
  </w:style>
  <w:style w:type="paragraph" w:styleId="Sraopastraipa">
    <w:name w:val="List Paragraph"/>
    <w:basedOn w:val="prastasis"/>
    <w:uiPriority w:val="34"/>
    <w:qFormat/>
    <w:rsid w:val="00F81A08"/>
    <w:pPr>
      <w:ind w:left="720"/>
      <w:contextualSpacing/>
    </w:pPr>
  </w:style>
  <w:style w:type="character" w:styleId="Rykuspabraukimas">
    <w:name w:val="Intense Emphasis"/>
    <w:basedOn w:val="Numatytasispastraiposriftas"/>
    <w:uiPriority w:val="21"/>
    <w:qFormat/>
    <w:rsid w:val="00F81A08"/>
    <w:rPr>
      <w:i/>
      <w:iCs/>
      <w:color w:val="0F4761" w:themeColor="accent1" w:themeShade="BF"/>
    </w:rPr>
  </w:style>
  <w:style w:type="paragraph" w:styleId="Iskirtacitata">
    <w:name w:val="Intense Quote"/>
    <w:basedOn w:val="prastasis"/>
    <w:next w:val="prastasis"/>
    <w:link w:val="IskirtacitataDiagrama"/>
    <w:uiPriority w:val="30"/>
    <w:qFormat/>
    <w:rsid w:val="00F81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81A08"/>
    <w:rPr>
      <w:i/>
      <w:iCs/>
      <w:color w:val="0F4761" w:themeColor="accent1" w:themeShade="BF"/>
    </w:rPr>
  </w:style>
  <w:style w:type="character" w:styleId="Rykinuoroda">
    <w:name w:val="Intense Reference"/>
    <w:basedOn w:val="Numatytasispastraiposriftas"/>
    <w:uiPriority w:val="32"/>
    <w:qFormat/>
    <w:rsid w:val="00F81A08"/>
    <w:rPr>
      <w:b/>
      <w:bCs/>
      <w:smallCaps/>
      <w:color w:val="0F4761" w:themeColor="accent1" w:themeShade="BF"/>
      <w:spacing w:val="5"/>
    </w:rPr>
  </w:style>
  <w:style w:type="paragraph" w:styleId="Antrats">
    <w:name w:val="header"/>
    <w:basedOn w:val="prastasis"/>
    <w:link w:val="AntratsDiagrama"/>
    <w:uiPriority w:val="99"/>
    <w:unhideWhenUsed/>
    <w:rsid w:val="00D179F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179FC"/>
  </w:style>
  <w:style w:type="paragraph" w:styleId="Porat">
    <w:name w:val="footer"/>
    <w:basedOn w:val="prastasis"/>
    <w:link w:val="PoratDiagrama"/>
    <w:uiPriority w:val="99"/>
    <w:unhideWhenUsed/>
    <w:rsid w:val="00B504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50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lazdijai.lt" TargetMode="External"/><Relationship Id="rId5" Type="http://schemas.openxmlformats.org/officeDocument/2006/relationships/footnotes" Target="footnotes.xml"/><Relationship Id="rId10" Type="http://schemas.openxmlformats.org/officeDocument/2006/relationships/hyperlink" Target="mailto:info@lazdijai.lt" TargetMode="External"/><Relationship Id="rId4" Type="http://schemas.openxmlformats.org/officeDocument/2006/relationships/webSettings" Target="webSettings.xml"/><Relationship Id="rId9" Type="http://schemas.openxmlformats.org/officeDocument/2006/relationships/hyperlink" Target="http://www.lazdij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10409</Words>
  <Characters>5934</Characters>
  <Application>Microsoft Office Word</Application>
  <DocSecurity>0</DocSecurity>
  <Lines>49</Lines>
  <Paragraphs>32</Paragraphs>
  <ScaleCrop>false</ScaleCrop>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Savukienė</dc:creator>
  <cp:keywords/>
  <dc:description/>
  <cp:lastModifiedBy>Viktorija Savukienė</cp:lastModifiedBy>
  <cp:revision>3</cp:revision>
  <dcterms:created xsi:type="dcterms:W3CDTF">2024-04-04T12:42:00Z</dcterms:created>
  <dcterms:modified xsi:type="dcterms:W3CDTF">2024-04-04T12:43:00Z</dcterms:modified>
</cp:coreProperties>
</file>